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решением 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Быковской районной Думы</w:t>
      </w:r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0D9E">
        <w:rPr>
          <w:rFonts w:ascii="Times New Roman" w:hAnsi="Times New Roman" w:cs="Times New Roman"/>
          <w:sz w:val="28"/>
          <w:szCs w:val="28"/>
        </w:rPr>
        <w:t>26.01.2022 г. № 38/306</w:t>
      </w:r>
      <w:bookmarkStart w:id="0" w:name="_GoBack"/>
      <w:bookmarkEnd w:id="0"/>
    </w:p>
    <w:p w:rsidR="008F65FC" w:rsidRDefault="008F65FC" w:rsidP="008F65FC">
      <w:pPr>
        <w:spacing w:after="0" w:line="240" w:lineRule="auto"/>
        <w:ind w:firstLine="6237"/>
        <w:rPr>
          <w:rFonts w:ascii="Times New Roman" w:hAnsi="Times New Roman" w:cs="Times New Roman"/>
          <w:sz w:val="28"/>
          <w:szCs w:val="28"/>
        </w:rPr>
      </w:pPr>
    </w:p>
    <w:p w:rsidR="008F65FC" w:rsidRPr="008F65FC" w:rsidRDefault="008F65FC" w:rsidP="008F65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5FC">
        <w:rPr>
          <w:rFonts w:ascii="Times New Roman" w:eastAsia="Times New Roman" w:hAnsi="Times New Roman" w:cs="Times New Roman"/>
          <w:b/>
          <w:sz w:val="28"/>
          <w:szCs w:val="28"/>
        </w:rPr>
        <w:t>ЧАСТЬ III. ГРАДОСТРОИТЕЛЬНЫЕ РЕГЛАМЕНТЫ</w:t>
      </w:r>
    </w:p>
    <w:tbl>
      <w:tblPr>
        <w:tblpPr w:leftFromText="180" w:rightFromText="180" w:vertAnchor="page" w:horzAnchor="margin" w:tblpXSpec="center" w:tblpY="43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946"/>
        <w:gridCol w:w="1134"/>
      </w:tblGrid>
      <w:tr w:rsidR="003F76D0" w:rsidRPr="00693710" w:rsidTr="00693710">
        <w:trPr>
          <w:cantSplit/>
          <w:trHeight w:val="555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Кодовые обозначения</w:t>
            </w:r>
          </w:p>
        </w:tc>
        <w:tc>
          <w:tcPr>
            <w:tcW w:w="6946" w:type="dxa"/>
            <w:vAlign w:val="center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территориальных зон</w:t>
            </w:r>
          </w:p>
        </w:tc>
        <w:tc>
          <w:tcPr>
            <w:tcW w:w="1134" w:type="dxa"/>
            <w:vAlign w:val="center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3F76D0" w:rsidRPr="00693710" w:rsidTr="00693710">
        <w:trPr>
          <w:cantSplit/>
          <w:trHeight w:val="410"/>
        </w:trPr>
        <w:tc>
          <w:tcPr>
            <w:tcW w:w="9322" w:type="dxa"/>
            <w:gridSpan w:val="2"/>
            <w:vAlign w:val="center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ЗОНЫ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32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Ж-1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409"/>
        </w:trPr>
        <w:tc>
          <w:tcPr>
            <w:tcW w:w="9322" w:type="dxa"/>
            <w:gridSpan w:val="2"/>
            <w:vAlign w:val="center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615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Д-1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общественно-делового и коммерческого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85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Д-2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учебно-образовательного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21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Д-3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здравоохранения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43"/>
        </w:trPr>
        <w:tc>
          <w:tcPr>
            <w:tcW w:w="9322" w:type="dxa"/>
            <w:gridSpan w:val="2"/>
          </w:tcPr>
          <w:p w:rsidR="003F76D0" w:rsidRPr="00693710" w:rsidRDefault="003F76D0" w:rsidP="00693710">
            <w:pPr>
              <w:spacing w:after="120" w:line="252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РЕКРЕАЦИОННОГО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449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Р-1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рекреационного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71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Р-2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лесов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60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Р-3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водного фонда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71"/>
        </w:trPr>
        <w:tc>
          <w:tcPr>
            <w:tcW w:w="9322" w:type="dxa"/>
            <w:gridSpan w:val="2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93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сельскохозяйственного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71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СХ-2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сельскохозяйственного производства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79"/>
        </w:trPr>
        <w:tc>
          <w:tcPr>
            <w:tcW w:w="9322" w:type="dxa"/>
            <w:gridSpan w:val="2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ЗОНЫ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57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размещения производственных объектов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79"/>
        </w:trPr>
        <w:tc>
          <w:tcPr>
            <w:tcW w:w="9322" w:type="dxa"/>
            <w:gridSpan w:val="2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СПЕЦИАЛЬНОГО НАЗНАЧЕНИЯ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43"/>
        </w:trPr>
        <w:tc>
          <w:tcPr>
            <w:tcW w:w="2376" w:type="dxa"/>
          </w:tcPr>
          <w:p w:rsidR="003F76D0" w:rsidRPr="001602E3" w:rsidRDefault="001602E3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</w:rPr>
              <w:t>СП-1</w:t>
            </w:r>
          </w:p>
        </w:tc>
        <w:tc>
          <w:tcPr>
            <w:tcW w:w="6946" w:type="dxa"/>
          </w:tcPr>
          <w:p w:rsidR="003F76D0" w:rsidRPr="001602E3" w:rsidRDefault="001602E3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защитных зеленых насаждений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02E3" w:rsidRPr="00693710" w:rsidTr="00693710">
        <w:trPr>
          <w:cantSplit/>
          <w:trHeight w:val="343"/>
        </w:trPr>
        <w:tc>
          <w:tcPr>
            <w:tcW w:w="2376" w:type="dxa"/>
          </w:tcPr>
          <w:p w:rsidR="001602E3" w:rsidRPr="001602E3" w:rsidRDefault="001602E3" w:rsidP="0016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02E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946" w:type="dxa"/>
          </w:tcPr>
          <w:p w:rsidR="001602E3" w:rsidRPr="001602E3" w:rsidRDefault="001602E3" w:rsidP="0016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2E3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военных и гражданских захоронений</w:t>
            </w:r>
          </w:p>
        </w:tc>
        <w:tc>
          <w:tcPr>
            <w:tcW w:w="1134" w:type="dxa"/>
          </w:tcPr>
          <w:p w:rsidR="001602E3" w:rsidRPr="00693710" w:rsidRDefault="001602E3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407"/>
        </w:trPr>
        <w:tc>
          <w:tcPr>
            <w:tcW w:w="9322" w:type="dxa"/>
            <w:gridSpan w:val="2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ИНЖЕНЕРНОЙ И ТРАНСПОРТНОЙ ИНФРАСТРУКТУРЫ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343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ИТ-1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транспортной инфраструктуры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6D0" w:rsidRPr="00693710" w:rsidTr="00693710">
        <w:trPr>
          <w:cantSplit/>
          <w:trHeight w:val="266"/>
        </w:trPr>
        <w:tc>
          <w:tcPr>
            <w:tcW w:w="2376" w:type="dxa"/>
          </w:tcPr>
          <w:p w:rsidR="003F76D0" w:rsidRPr="00693710" w:rsidRDefault="003F76D0" w:rsidP="00693710">
            <w:pPr>
              <w:widowControl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ИТ-2</w:t>
            </w:r>
          </w:p>
        </w:tc>
        <w:tc>
          <w:tcPr>
            <w:tcW w:w="6946" w:type="dxa"/>
          </w:tcPr>
          <w:p w:rsidR="003F76D0" w:rsidRPr="00693710" w:rsidRDefault="003F76D0" w:rsidP="00693710">
            <w:pPr>
              <w:widowControl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1134" w:type="dxa"/>
          </w:tcPr>
          <w:p w:rsidR="003F76D0" w:rsidRPr="00693710" w:rsidRDefault="003F76D0" w:rsidP="00693710">
            <w:pPr>
              <w:widowControl w:val="0"/>
              <w:spacing w:line="252" w:lineRule="auto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3F15" w:rsidRPr="00B36FD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6FD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17. Перечень территориальных зон, выделенных на карте градостроительного зонирования. </w:t>
      </w:r>
    </w:p>
    <w:p w:rsid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На карте градостроительного зонирования выделены следующие виды территориальных зон:</w:t>
      </w:r>
    </w:p>
    <w:p w:rsid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B36FDB" w:rsidRDefault="00E53F15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237757830"/>
      <w:bookmarkStart w:id="2" w:name="_Toc237765949"/>
      <w:bookmarkStart w:id="3" w:name="_Toc239047218"/>
      <w:bookmarkStart w:id="4" w:name="_Toc240185264"/>
      <w:bookmarkStart w:id="5" w:name="_Toc245782440"/>
      <w:bookmarkStart w:id="6" w:name="_Toc248206867"/>
      <w:bookmarkStart w:id="7" w:name="_Toc254953798"/>
      <w:r w:rsidRPr="00B36FDB">
        <w:rPr>
          <w:rFonts w:ascii="Times New Roman" w:eastAsia="Times New Roman" w:hAnsi="Times New Roman" w:cs="Times New Roman"/>
          <w:b/>
          <w:sz w:val="28"/>
          <w:szCs w:val="28"/>
        </w:rPr>
        <w:t>Статья 18. Градостроительные регламенты территориальных зон.</w:t>
      </w:r>
      <w:bookmarkEnd w:id="1"/>
      <w:bookmarkEnd w:id="2"/>
      <w:bookmarkEnd w:id="3"/>
      <w:bookmarkEnd w:id="4"/>
      <w:bookmarkEnd w:id="5"/>
      <w:bookmarkEnd w:id="6"/>
      <w:bookmarkEnd w:id="7"/>
      <w:r w:rsidRPr="00B36F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ЖИЛЫЕ ЗОНЫ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Ж-1 ЗОНА ЗАСТРОЙКИ ИНДИВИДУАЛЬНЫМИ ЖИЛЫМИ ДОМАМИ.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процедур, формирования жилых районов, микрорайонов и кварталов из отдельно стоящих и блокированных жилых зданий с минимально разрешенным набором услуг для населения местного 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5954"/>
        <w:gridCol w:w="1531"/>
      </w:tblGrid>
      <w:tr w:rsidR="00E53F15" w:rsidRPr="00693710" w:rsidTr="00AA16F7">
        <w:trPr>
          <w:tblHeader/>
        </w:trPr>
        <w:tc>
          <w:tcPr>
            <w:tcW w:w="141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855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734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AA16F7">
        <w:trPr>
          <w:tblHeader/>
        </w:trPr>
        <w:tc>
          <w:tcPr>
            <w:tcW w:w="141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55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4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AA16F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AA16F7">
        <w:tc>
          <w:tcPr>
            <w:tcW w:w="141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жилищного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строительства</w:t>
            </w:r>
            <w:proofErr w:type="spellEnd"/>
          </w:p>
        </w:tc>
        <w:tc>
          <w:tcPr>
            <w:tcW w:w="28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хозяйственных построек</w:t>
            </w:r>
            <w:proofErr w:type="gramEnd"/>
          </w:p>
        </w:tc>
        <w:tc>
          <w:tcPr>
            <w:tcW w:w="734" w:type="pct"/>
          </w:tcPr>
          <w:p w:rsidR="00E53F15" w:rsidRPr="00693710" w:rsidRDefault="00B47A50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693710" w:rsidTr="00AA16F7">
        <w:tc>
          <w:tcPr>
            <w:tcW w:w="141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Малоэтажная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многоквартирная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28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73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</w:tr>
      <w:tr w:rsidR="00E53F15" w:rsidRPr="00693710" w:rsidTr="00AA16F7">
        <w:tc>
          <w:tcPr>
            <w:tcW w:w="1411" w:type="pct"/>
          </w:tcPr>
          <w:p w:rsidR="00E53F15" w:rsidRPr="00693710" w:rsidRDefault="00E53F15" w:rsidP="00496EC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Блокированная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жилая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застройка</w:t>
            </w:r>
            <w:proofErr w:type="spellEnd"/>
          </w:p>
        </w:tc>
        <w:tc>
          <w:tcPr>
            <w:tcW w:w="28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(жилые дома блокированной застройки);</w:t>
            </w:r>
            <w:proofErr w:type="gramEnd"/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разведение декоративных и плодовых деревьев, овощных и ягодных культур;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73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</w:tr>
      <w:tr w:rsidR="00CF314E" w:rsidRPr="00693710" w:rsidTr="00AA16F7">
        <w:tc>
          <w:tcPr>
            <w:tcW w:w="1411" w:type="pct"/>
          </w:tcPr>
          <w:p w:rsidR="00CF314E" w:rsidRPr="003A70CB" w:rsidRDefault="00CF314E" w:rsidP="00496EC7">
            <w:pPr>
              <w:divId w:val="2133476059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2855" w:type="pct"/>
          </w:tcPr>
          <w:p w:rsidR="00CF314E" w:rsidRPr="003A70CB" w:rsidRDefault="00CF314E" w:rsidP="00693710">
            <w:pPr>
              <w:jc w:val="both"/>
              <w:divId w:val="18262387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dst100096"/>
            <w:bookmarkEnd w:id="8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734" w:type="pct"/>
          </w:tcPr>
          <w:p w:rsidR="00CF314E" w:rsidRPr="003A70CB" w:rsidRDefault="00CF314E">
            <w:pPr>
              <w:jc w:val="center"/>
              <w:divId w:val="10126624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dst100097"/>
            <w:bookmarkEnd w:id="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E53F15" w:rsidRPr="00693710" w:rsidTr="00AA16F7">
        <w:tc>
          <w:tcPr>
            <w:tcW w:w="141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28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указанного в описании вида разрешенного использования с </w:t>
            </w:r>
            <w:hyperlink r:id="rId7" w:anchor="block_1021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кодом 2.1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73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E53F15" w:rsidRPr="00693710" w:rsidTr="00AA16F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2B5A4A" w:rsidRPr="00693710" w:rsidTr="00AA16F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за исключением гаражей, размещение которых предусмотрено содержанием видов разрешенного использования с </w:t>
            </w:r>
            <w:hyperlink r:id="rId8" w:anchor="dst11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2.7.2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anchor="dst100250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4.9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2B5A4A" w:rsidRPr="00693710" w:rsidTr="00AA16F7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2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</w:tr>
      <w:tr w:rsidR="00E53F15" w:rsidRPr="00693710" w:rsidTr="00AA16F7">
        <w:tc>
          <w:tcPr>
            <w:tcW w:w="141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8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73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3F15" w:rsidRPr="00693710" w:rsidTr="00AA16F7">
        <w:tc>
          <w:tcPr>
            <w:tcW w:w="141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73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693710" w:rsidTr="00AA16F7">
        <w:tc>
          <w:tcPr>
            <w:tcW w:w="1411" w:type="pct"/>
          </w:tcPr>
          <w:p w:rsidR="00E53F15" w:rsidRPr="00693710" w:rsidRDefault="00E53F15" w:rsidP="00E53F15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855" w:type="pct"/>
          </w:tcPr>
          <w:p w:rsidR="00E53F15" w:rsidRPr="00693710" w:rsidRDefault="00E53F15" w:rsidP="00693710">
            <w:pPr>
              <w:spacing w:before="75" w:after="75" w:line="252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3F15" w:rsidRPr="00693710" w:rsidRDefault="00E53F15" w:rsidP="00693710">
            <w:pPr>
              <w:spacing w:before="75" w:after="75" w:line="252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</w:t>
            </w: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0" w:anchor="block_10271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кодами 2.7.1</w:t>
              </w:r>
            </w:hyperlink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1" w:anchor="block_1049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4.9</w:t>
              </w:r>
            </w:hyperlink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2" w:anchor="block_1723" w:history="1">
              <w:r w:rsidRPr="006937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734" w:type="pct"/>
          </w:tcPr>
          <w:p w:rsidR="00E53F15" w:rsidRPr="00693710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AA16F7">
        <w:tc>
          <w:tcPr>
            <w:tcW w:w="141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2855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734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AA16F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2B5A4A" w:rsidRPr="00693710" w:rsidTr="00AA16F7">
        <w:tc>
          <w:tcPr>
            <w:tcW w:w="1411" w:type="pct"/>
          </w:tcPr>
          <w:p w:rsidR="002B5A4A" w:rsidRPr="003A70CB" w:rsidRDefault="002B5A4A" w:rsidP="00496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2855" w:type="pct"/>
          </w:tcPr>
          <w:p w:rsidR="002B5A4A" w:rsidRPr="003A70CB" w:rsidRDefault="002B5A4A" w:rsidP="00AA1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размещение которых предусмотрено видами разрешенного использования с </w:t>
            </w:r>
            <w:hyperlink r:id="rId13" w:anchor="dst100115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кодами 3.1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4" w:anchor="dst100124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3.2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5" w:anchor="dst100139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6" w:anchor="dst100142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3.4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7" w:anchor="dst100145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3.4.1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8" w:anchor="dst100157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3.5.1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19" w:anchor="dst100163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3.6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0" w:anchor="dst100175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3.7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1" w:anchor="dst100208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3.10.1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2" w:anchor="dst100217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4.1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3" w:anchor="dst100223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4.3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4" w:anchor="dst100226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4.4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5" w:anchor="dst100232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4.6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6" w:anchor="dst100280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5.1.2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27" w:anchor="dst100283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5.1.3</w:t>
              </w:r>
            </w:hyperlink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734" w:type="pct"/>
          </w:tcPr>
          <w:p w:rsidR="002B5A4A" w:rsidRPr="003A70CB" w:rsidRDefault="002B5A4A" w:rsidP="002B5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</w:tr>
      <w:tr w:rsidR="002B5A4A" w:rsidRPr="00693710" w:rsidTr="00AA16F7">
        <w:tc>
          <w:tcPr>
            <w:tcW w:w="1411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855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734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2B5A4A" w:rsidRPr="00693710" w:rsidTr="00AA16F7">
        <w:tc>
          <w:tcPr>
            <w:tcW w:w="1411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5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734" w:type="pct"/>
          </w:tcPr>
          <w:p w:rsidR="002B5A4A" w:rsidRPr="00693710" w:rsidRDefault="002B5A4A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2B5A4A" w:rsidRPr="00693710" w:rsidTr="00AA16F7">
        <w:tc>
          <w:tcPr>
            <w:tcW w:w="1411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855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34" w:type="pct"/>
          </w:tcPr>
          <w:p w:rsidR="002B5A4A" w:rsidRPr="003A70CB" w:rsidRDefault="002B5A4A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C3545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C354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napToGrid w:val="0"/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подлежат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передней границы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боковой и задней границ земельных участков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блокированной застройки на сопряженных земельных участках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 при реконструкции жилого дома (в соответствии со сложившейся линией застройки)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AA16F7" w:rsidRDefault="00AA16F7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Предельная высота зданий, строений, сооружений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параметры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высота ограждения земельного участка с уличной стороны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2,0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высота индивидуальных гаражей, хозяйственных построек </w:t>
            </w: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(до самой высокой точки)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</w:tbl>
    <w:p w:rsidR="00E53F15" w:rsidRPr="00E53F15" w:rsidRDefault="00E53F15" w:rsidP="00AA16F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Pr="00E53F15" w:rsidRDefault="00E53F15" w:rsidP="00AA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</w:t>
      </w:r>
      <w:r w:rsidR="001C0555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применительно для территориальной зоны отражены в</w:t>
      </w:r>
      <w:r w:rsidR="00AB0762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496EC7" w:rsidRDefault="00496EC7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ОБЩЕСТВЕННО-ДЕЛОВЫЕ ЗОНЫ.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Д-1. ЗОНА ОБЪЕКТОВ ОБЩЕСТВЕННО-ДЕЛОВОГО И КОММЕРЧЕСКОГО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</w:t>
      </w:r>
      <w:r w:rsidR="00AA16F7">
        <w:rPr>
          <w:rFonts w:ascii="Times New Roman" w:eastAsia="Times New Roman" w:hAnsi="Times New Roman" w:cs="Times New Roman"/>
          <w:sz w:val="28"/>
          <w:szCs w:val="28"/>
        </w:rPr>
        <w:t>й и процедур формирования части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 с преимущественным спектром административных, общественных, культурных и обслуживающих видов недвижимости, разрешенного строительства и реконструкции, объектов капитального строительства, связанных с удовлетворением периодических и эпизодических потребностей населения.</w:t>
      </w:r>
    </w:p>
    <w:p w:rsidR="00E53F15" w:rsidRPr="00E53F15" w:rsidRDefault="00AA16F7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Зона охватывает части</w:t>
      </w:r>
      <w:r w:rsidR="00E53F15"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населенного пункта, </w:t>
      </w:r>
      <w:proofErr w:type="gramStart"/>
      <w:r w:rsidR="00E53F15" w:rsidRPr="00E53F15">
        <w:rPr>
          <w:rFonts w:ascii="Times New Roman" w:eastAsia="Times New Roman" w:hAnsi="Times New Roman" w:cs="Times New Roman"/>
          <w:sz w:val="28"/>
          <w:szCs w:val="28"/>
        </w:rPr>
        <w:t>характеризующийся</w:t>
      </w:r>
      <w:proofErr w:type="gramEnd"/>
      <w:r w:rsidR="00E53F15" w:rsidRPr="00E53F15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многофункциональным использованием территории.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541560" w:rsidRPr="00693710" w:rsidTr="009E3697">
        <w:tc>
          <w:tcPr>
            <w:tcW w:w="1396" w:type="pct"/>
          </w:tcPr>
          <w:p w:rsidR="00541560" w:rsidRPr="00693710" w:rsidRDefault="00541560" w:rsidP="00DC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583" w:type="pct"/>
          </w:tcPr>
          <w:p w:rsidR="00541560" w:rsidRPr="00693710" w:rsidRDefault="00541560" w:rsidP="00AA1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541560" w:rsidRPr="00693710" w:rsidRDefault="00541560" w:rsidP="00AA1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21" w:type="pct"/>
          </w:tcPr>
          <w:p w:rsidR="00541560" w:rsidRPr="00693710" w:rsidRDefault="00541560" w:rsidP="0054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AA1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dst100114"/>
            <w:bookmarkEnd w:id="10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28" w:anchor="dst100118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кодами 3.1.1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29" w:anchor="dst100121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3.1.2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AA16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dst100115"/>
            <w:bookmarkEnd w:id="11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dst100116"/>
            <w:bookmarkEnd w:id="12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AA16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dst100117"/>
            <w:bookmarkEnd w:id="13"/>
            <w:proofErr w:type="gramStart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dst100118"/>
            <w:bookmarkEnd w:id="14"/>
            <w:r w:rsidRPr="0069371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социального обслуживания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 помощи населению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</w:tr>
      <w:tr w:rsidR="00541560" w:rsidRPr="00693710" w:rsidTr="0054156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135"/>
            <w:bookmarkEnd w:id="15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30" w:anchor="dst100235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кодом 4.7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560" w:rsidRPr="00693710" w:rsidRDefault="00541560" w:rsidP="0054156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136"/>
            <w:bookmarkEnd w:id="16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культурно-досуговой деятельности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Амбулаторное ветеринарное обслуживание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и страховая деятельность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C47783" w:rsidRPr="00693710" w:rsidTr="00C47783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dst100234"/>
            <w:bookmarkStart w:id="18" w:name="dst12"/>
            <w:bookmarkEnd w:id="17"/>
            <w:bookmarkEnd w:id="1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3" w:rsidRPr="003A70CB" w:rsidRDefault="00C47783" w:rsidP="00C4778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dst100235"/>
            <w:bookmarkEnd w:id="1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dst100408"/>
            <w:bookmarkEnd w:id="20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409"/>
            <w:bookmarkEnd w:id="21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кодом 2.7.2,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2" w:name="dst100458"/>
            <w:bookmarkEnd w:id="22"/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459"/>
            <w:bookmarkEnd w:id="2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1" w:anchor="dst100109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anchor="dst100250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anchor="dst100385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4" w:name="dst100460"/>
            <w:bookmarkEnd w:id="2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E498C" w:rsidRPr="00693710" w:rsidTr="008E498C">
        <w:tc>
          <w:tcPr>
            <w:tcW w:w="5000" w:type="pct"/>
            <w:gridSpan w:val="3"/>
          </w:tcPr>
          <w:p w:rsidR="008E498C" w:rsidRPr="00693710" w:rsidRDefault="008E498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E53F15" w:rsidRPr="00E53F15" w:rsidRDefault="00E53F15" w:rsidP="00CE0D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AA16F7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17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Д-2. ЗОНА ОБЪЕКТОВ УЧЕБНО-ОБРАЗОВАТЕЛЬНОГО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 формирования объектов в сфере образования.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игры) 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 площадки для занятий спортом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кодами 2.7.2,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6D034C" w:rsidRPr="00693710" w:rsidTr="009E3697">
        <w:tc>
          <w:tcPr>
            <w:tcW w:w="1396" w:type="pct"/>
          </w:tcPr>
          <w:p w:rsidR="006D034C" w:rsidRPr="00693710" w:rsidRDefault="006D034C" w:rsidP="00CE0D5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6D034C" w:rsidRPr="00693710" w:rsidRDefault="006D034C" w:rsidP="00CE0D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6D034C" w:rsidRPr="00693710" w:rsidRDefault="006D034C" w:rsidP="00CE0D5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6D034C" w:rsidRPr="00693710" w:rsidRDefault="006D034C" w:rsidP="00CE0D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аницах городских улиц и дорог, за исключением предусмотренных видами разрешенного использования </w:t>
            </w:r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</w:t>
            </w:r>
            <w:hyperlink r:id="rId34" w:anchor="dst100109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anchor="dst100250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anchor="dst100385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8E498C" w:rsidRPr="00693710" w:rsidTr="008E498C">
        <w:tc>
          <w:tcPr>
            <w:tcW w:w="5000" w:type="pct"/>
            <w:gridSpan w:val="3"/>
          </w:tcPr>
          <w:p w:rsidR="008E498C" w:rsidRPr="00693710" w:rsidRDefault="008E498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устанавливаются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496EC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ограничению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зданий, строений, сооружений</w:t>
            </w: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E53F15" w:rsidRPr="00E53F15" w:rsidRDefault="00E53F15" w:rsidP="00AA16F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AA1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AA16F7" w:rsidRDefault="00AA16F7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Д-3. ЗОНА ОБЪЕКТОВ ЗДРАВООХРАНЕНИЯ.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Зона выделена для обеспечения разрешительно-правовых условий и процедур формирования объектов в сфере здравоохранения.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медицинское обслуживание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станций скорой помощи; размещение площадок санитарной авиации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гаражи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E54225" w:rsidRPr="00693710" w:rsidTr="00E54225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Улично-дорожная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сеть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37" w:anchor="dst100109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anchor="dst100250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anchor="dst100385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693710" w:rsidRDefault="00E54225" w:rsidP="00E5422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476F0E" w:rsidRPr="00693710" w:rsidTr="00476F0E">
        <w:tc>
          <w:tcPr>
            <w:tcW w:w="1396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1" w:type="pct"/>
          </w:tcPr>
          <w:p w:rsidR="00476F0E" w:rsidRPr="00693710" w:rsidRDefault="00476F0E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2"/>
        <w:gridCol w:w="6555"/>
        <w:gridCol w:w="1030"/>
        <w:gridCol w:w="1841"/>
      </w:tblGrid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476F0E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D62802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3F15"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Предельное количество этажей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12492A" w:rsidRDefault="0012492A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3F15" w:rsidRPr="00693710" w:rsidTr="009E3697"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60</w:t>
            </w:r>
          </w:p>
        </w:tc>
      </w:tr>
    </w:tbl>
    <w:p w:rsidR="001C0555" w:rsidRPr="00E53F1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476F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ЗОНЫ РЕКРЕАЦИОННОГО НАЗНАЧЕНИЯ.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br/>
      </w: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 xml:space="preserve"> Р-1. ЗОНА ОБЪЕКТОВ РЕКРЕАЦИОННОГО НАЗНАЧЕНИЯ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Зона выделена для обеспечения разрешительно-правовых условий и процедур формирования озелененных участков населенного пункта, предназначенных для кратковременного отдыха и проведения досуга населением на обустроенных открытых пространствах в центральных и жилых районах населенного пункта, в пределах установленных красных линий. 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9E3697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 культуры и отдыха</w:t>
            </w: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парков культуры и отдыха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мероприятия</w:t>
            </w:r>
          </w:p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21" w:type="pct"/>
          </w:tcPr>
          <w:p w:rsidR="006B3A91" w:rsidRPr="00693710" w:rsidRDefault="006B3A91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4.8.1</w:t>
            </w:r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Оборудованные площадки для занятий спортом </w:t>
            </w:r>
          </w:p>
        </w:tc>
        <w:tc>
          <w:tcPr>
            <w:tcW w:w="2583" w:type="pct"/>
          </w:tcPr>
          <w:p w:rsidR="006B3A91" w:rsidRDefault="006B3A91" w:rsidP="00AA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 для занятия спортом и физкультурой на открытом воздухе (теннисные корты, автодромы, мотодромы, трамплины, спортивные стрельбища) </w:t>
            </w:r>
          </w:p>
        </w:tc>
        <w:tc>
          <w:tcPr>
            <w:tcW w:w="1021" w:type="pct"/>
          </w:tcPr>
          <w:p w:rsidR="006B3A91" w:rsidRDefault="006B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5.1.4 </w:t>
            </w:r>
          </w:p>
        </w:tc>
      </w:tr>
      <w:tr w:rsidR="006B3A91" w:rsidRPr="00693710" w:rsidTr="009E3697">
        <w:tc>
          <w:tcPr>
            <w:tcW w:w="1396" w:type="pct"/>
          </w:tcPr>
          <w:p w:rsidR="006B3A91" w:rsidRDefault="006B3A91" w:rsidP="006B3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обслуживание </w:t>
            </w:r>
          </w:p>
        </w:tc>
        <w:tc>
          <w:tcPr>
            <w:tcW w:w="2583" w:type="pct"/>
          </w:tcPr>
          <w:p w:rsidR="006B3A91" w:rsidRDefault="006B3A91" w:rsidP="00AA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пансионатов, гостиниц, кемпингов, домов отдыха, не оказывающих услуги по лечению; </w:t>
            </w:r>
          </w:p>
          <w:p w:rsidR="006B3A91" w:rsidRDefault="006B3A91" w:rsidP="00AA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детских лагерей </w:t>
            </w:r>
          </w:p>
        </w:tc>
        <w:tc>
          <w:tcPr>
            <w:tcW w:w="1021" w:type="pct"/>
          </w:tcPr>
          <w:p w:rsidR="006B3A91" w:rsidRDefault="006B3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420"/>
            <w:bookmarkEnd w:id="25"/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421"/>
            <w:bookmarkEnd w:id="2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</w:tr>
      <w:tr w:rsidR="00C55F6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dst100422"/>
            <w:bookmarkEnd w:id="2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Санаторная деятельность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423"/>
            <w:bookmarkEnd w:id="2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лечебно-оздоровительных лагерей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F61" w:rsidRPr="003A70CB" w:rsidRDefault="00C55F61" w:rsidP="00C55F6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424"/>
            <w:bookmarkEnd w:id="2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9.2.1</w:t>
            </w:r>
          </w:p>
        </w:tc>
      </w:tr>
      <w:tr w:rsidR="005C648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81" w:rsidRPr="00CE0D53" w:rsidRDefault="005C6481" w:rsidP="005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 xml:space="preserve">Природно-познавательный туризм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81" w:rsidRPr="00CE0D53" w:rsidRDefault="005C6481" w:rsidP="00AA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CE0D53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CE0D5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81" w:rsidRPr="00CE0D53" w:rsidRDefault="005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</w:p>
        </w:tc>
      </w:tr>
      <w:tr w:rsidR="005C6481" w:rsidRPr="00693710" w:rsidTr="00C55F61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81" w:rsidRPr="00CE0D53" w:rsidRDefault="005C6481" w:rsidP="005C6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 xml:space="preserve">Охота и рыбалка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81" w:rsidRPr="00CE0D53" w:rsidRDefault="005C6481" w:rsidP="00AA1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481" w:rsidRPr="00CE0D53" w:rsidRDefault="005C6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bookmarkStart w:id="30" w:name="dst100425"/>
            <w:bookmarkEnd w:id="30"/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</w:tcPr>
          <w:p w:rsidR="00E53F15" w:rsidRPr="00693710" w:rsidRDefault="00E53F15" w:rsidP="00E53F15">
            <w:pPr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693710">
            <w:pPr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3.1.1</w:t>
            </w:r>
          </w:p>
        </w:tc>
      </w:tr>
      <w:tr w:rsidR="009F3C70" w:rsidRPr="00693710" w:rsidTr="009E3697">
        <w:tc>
          <w:tcPr>
            <w:tcW w:w="1396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2583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велотранспортной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инженерной инфраструктуры;</w:t>
            </w:r>
          </w:p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гр</w:t>
            </w:r>
            <w:proofErr w:type="gram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аницах городских улиц и дорог, за исключением предусмотренных видами разрешенного использования с </w:t>
            </w:r>
            <w:hyperlink r:id="rId40" w:anchor="dst100109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anchor="dst100250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AA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anchor="dst100385" w:history="1">
              <w:r w:rsidRPr="00AA16F7">
                <w:rPr>
                  <w:rStyle w:val="af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021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12.0.1</w:t>
            </w:r>
          </w:p>
        </w:tc>
      </w:tr>
      <w:tr w:rsidR="009F3C70" w:rsidRPr="00693710" w:rsidTr="009E3697">
        <w:tc>
          <w:tcPr>
            <w:tcW w:w="1396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9F3C70" w:rsidRPr="00693710" w:rsidRDefault="009F3C70" w:rsidP="009F6A1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DB1CD0" w:rsidTr="00DB1CD0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Историко-культурная деятельность 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</w:p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D0" w:rsidRPr="00DB1CD0" w:rsidRDefault="00DB1CD0" w:rsidP="00DB1C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</w:tr>
      <w:tr w:rsidR="00E53F15" w:rsidRPr="00693710" w:rsidTr="009E3697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693710" w:rsidTr="009E3697"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Общественное питание</w:t>
            </w: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4.6</w:t>
            </w:r>
          </w:p>
        </w:tc>
      </w:tr>
    </w:tbl>
    <w:p w:rsidR="00E53F15" w:rsidRPr="00E53F15" w:rsidRDefault="00E53F15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693710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693710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693710" w:rsidTr="009E3697">
        <w:trPr>
          <w:trHeight w:val="53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максимальная площадь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 w:firstLine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в)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минимальная ширина вдоль фронта улицы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9F3C70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-11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E53F15" w:rsidRPr="00693710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693710" w:rsidRDefault="009F3C70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  <w:r w:rsidR="00E53F15"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0555" w:rsidRPr="00E53F1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9F3C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Р-2. ЗОНА ЛЕСОВ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сохранения и развития озелененных территорий, сохранение прибрежных территорий, представляющих ценность для отдыха на открытом воздухе.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DC74C9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DC74C9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167CD5" w:rsidRPr="00693710" w:rsidTr="00B36FDB">
        <w:tc>
          <w:tcPr>
            <w:tcW w:w="1396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Охрана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природных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территорий</w:t>
            </w:r>
            <w:proofErr w:type="spellEnd"/>
          </w:p>
        </w:tc>
        <w:tc>
          <w:tcPr>
            <w:tcW w:w="2583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 создание и уход за запретными полосами, создание и уход за защитными лесами,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21" w:type="pct"/>
          </w:tcPr>
          <w:p w:rsidR="00167CD5" w:rsidRPr="00693710" w:rsidRDefault="00167CD5" w:rsidP="00B36FDB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9.1</w:t>
            </w:r>
          </w:p>
        </w:tc>
      </w:tr>
      <w:tr w:rsidR="00DC74C9" w:rsidRPr="00693710" w:rsidTr="00D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DC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AA16F7">
            <w:pPr>
              <w:spacing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dst100429"/>
            <w:bookmarkEnd w:id="3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</w:t>
            </w:r>
            <w:proofErr w:type="gramStart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лесов</w:t>
            </w:r>
            <w:proofErr w:type="gramEnd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</w:t>
            </w:r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с </w:t>
            </w:r>
            <w:hyperlink r:id="rId43" w:anchor="dst100433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кодами 10.1</w:t>
              </w:r>
            </w:hyperlink>
            <w:r w:rsidRPr="00AA16F7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44" w:anchor="dst100442" w:history="1">
              <w:r w:rsidRPr="00AA16F7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10.4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DC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dst100430"/>
            <w:bookmarkEnd w:id="32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Заготовка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древесины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dst100432"/>
            <w:bookmarkEnd w:id="3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4" w:name="dst100433"/>
            <w:bookmarkEnd w:id="3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10.1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5" w:name="dst100434"/>
            <w:bookmarkEnd w:id="35"/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плантации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st100435"/>
            <w:bookmarkEnd w:id="3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3A70CB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7" w:name="dst100436"/>
            <w:bookmarkEnd w:id="3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10.2</w:t>
            </w:r>
          </w:p>
        </w:tc>
      </w:tr>
      <w:tr w:rsidR="00DC74C9" w:rsidRPr="00693710" w:rsidTr="00DC74C9"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38" w:name="dst100437"/>
            <w:bookmarkEnd w:id="38"/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Заготовка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ресурсов</w:t>
            </w:r>
            <w:proofErr w:type="spellEnd"/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st100438"/>
            <w:bookmarkEnd w:id="39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Заготовка живицы, сбор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недревесных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693710" w:rsidRDefault="00DC74C9" w:rsidP="00DC74C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0" w:name="dst100439"/>
            <w:bookmarkEnd w:id="40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</w:t>
            </w:r>
          </w:p>
        </w:tc>
      </w:tr>
      <w:tr w:rsidR="00E53F15" w:rsidRPr="00693710" w:rsidTr="00DC74C9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леса</w:t>
            </w:r>
            <w:proofErr w:type="spellEnd"/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10.4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693710" w:rsidTr="00DC74C9">
        <w:tc>
          <w:tcPr>
            <w:tcW w:w="5000" w:type="pct"/>
            <w:gridSpan w:val="3"/>
          </w:tcPr>
          <w:p w:rsidR="00E53F15" w:rsidRPr="00693710" w:rsidRDefault="00E53F15" w:rsidP="00265B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693710" w:rsidTr="00DC74C9">
        <w:tc>
          <w:tcPr>
            <w:tcW w:w="5000" w:type="pct"/>
            <w:gridSpan w:val="3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AA16F7" w:rsidRDefault="00AA16F7" w:rsidP="00AA16F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16F7" w:rsidRDefault="00E53F15" w:rsidP="00AA16F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53F15" w:rsidRPr="00E53F15" w:rsidRDefault="00E53F15" w:rsidP="00AA16F7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4"/>
        <w:gridCol w:w="6150"/>
        <w:gridCol w:w="1077"/>
        <w:gridCol w:w="2147"/>
      </w:tblGrid>
      <w:tr w:rsidR="00E53F15" w:rsidRPr="00E53F15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Default="00E53F15" w:rsidP="00E53F15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C70" w:rsidRPr="00E53F15" w:rsidRDefault="009F3C70" w:rsidP="00E53F15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3C70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лесного фонда</w:t>
      </w:r>
      <w:r w:rsidRPr="009F3C7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статьей 36 Градостроительного кодекса РФ</w:t>
      </w:r>
      <w:r w:rsidR="00DB1C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445A" w:rsidRPr="00E53F15" w:rsidRDefault="0013445A" w:rsidP="0013445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9F3C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spacing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b/>
          <w:sz w:val="28"/>
          <w:szCs w:val="28"/>
        </w:rPr>
        <w:t>Р-3 ЗОНА ОБЪЕКТОВ ВОДНОГО ФОНДА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сохранения объектов водного фонда.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1"/>
        <w:gridCol w:w="5237"/>
        <w:gridCol w:w="2070"/>
      </w:tblGrid>
      <w:tr w:rsidR="00E53F15" w:rsidRPr="00693710" w:rsidTr="00DC74C9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693710" w:rsidTr="00DC74C9">
        <w:trPr>
          <w:tblHeader/>
        </w:trPr>
        <w:tc>
          <w:tcPr>
            <w:tcW w:w="1396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3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A964B7" w:rsidRPr="00693710" w:rsidTr="00D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4B7" w:rsidRDefault="00A964B7" w:rsidP="00DC3221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Водный спорт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4B7" w:rsidRDefault="00A964B7" w:rsidP="00A9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4B7" w:rsidRDefault="00A9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5.1.5 </w:t>
            </w:r>
          </w:p>
        </w:tc>
      </w:tr>
      <w:tr w:rsidR="00A964B7" w:rsidRPr="00693710" w:rsidTr="00D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4B7" w:rsidRDefault="00A964B7" w:rsidP="00DC3221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Причалы для маломерных судов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4B7" w:rsidRDefault="00A964B7" w:rsidP="00A9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судов 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64B7" w:rsidRDefault="00A964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</w:t>
            </w:r>
          </w:p>
        </w:tc>
      </w:tr>
      <w:tr w:rsidR="00DC74C9" w:rsidRPr="00693710" w:rsidTr="00DC74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3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DC3221">
            <w:pPr>
              <w:spacing w:after="10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A964B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0444"/>
            <w:bookmarkEnd w:id="41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74C9" w:rsidRPr="003A70CB" w:rsidRDefault="00DC74C9" w:rsidP="00DC74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dst100445"/>
            <w:bookmarkEnd w:id="42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</w:tr>
      <w:tr w:rsidR="00E53F15" w:rsidRPr="00693710" w:rsidTr="00DC74C9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E53F15" w:rsidRPr="00693710" w:rsidTr="00DC74C9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пользование водными объектами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E53F15" w:rsidRPr="00693710" w:rsidTr="00DC74C9">
        <w:tc>
          <w:tcPr>
            <w:tcW w:w="1396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 сооружения</w:t>
            </w:r>
          </w:p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83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21" w:type="pct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Вспомогательные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разрешенного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693710" w:rsidTr="00DC74C9">
        <w:tc>
          <w:tcPr>
            <w:tcW w:w="5000" w:type="pct"/>
            <w:gridSpan w:val="3"/>
          </w:tcPr>
          <w:p w:rsidR="00E53F15" w:rsidRPr="00693710" w:rsidRDefault="00E53F15" w:rsidP="00265B9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Вспомогательные </w:t>
            </w:r>
            <w:r w:rsid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53F15" w:rsidRPr="00693710" w:rsidTr="00DC74C9">
        <w:tc>
          <w:tcPr>
            <w:tcW w:w="5000" w:type="pct"/>
            <w:gridSpan w:val="3"/>
            <w:vAlign w:val="center"/>
          </w:tcPr>
          <w:p w:rsidR="00E53F15" w:rsidRPr="00693710" w:rsidRDefault="00E53F15" w:rsidP="00E53F15">
            <w:pPr>
              <w:spacing w:after="120" w:line="252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caps/>
                <w:spacing w:val="10"/>
                <w:sz w:val="24"/>
                <w:szCs w:val="24"/>
                <w:lang w:val="en-US"/>
              </w:rPr>
            </w:pP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Условно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разрешенные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виды</w:t>
            </w:r>
            <w:proofErr w:type="spellEnd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710">
              <w:rPr>
                <w:rFonts w:ascii="Times New Roman" w:eastAsia="Times New Roman" w:hAnsi="Times New Roman" w:cs="Times New Roman"/>
                <w:b/>
                <w:iCs/>
                <w:spacing w:val="10"/>
                <w:sz w:val="24"/>
                <w:szCs w:val="24"/>
                <w:lang w:val="en-US"/>
              </w:rPr>
              <w:t>использования</w:t>
            </w:r>
            <w:proofErr w:type="spellEnd"/>
          </w:p>
        </w:tc>
      </w:tr>
      <w:tr w:rsidR="00E53F15" w:rsidRPr="00693710" w:rsidTr="00DC74C9">
        <w:tc>
          <w:tcPr>
            <w:tcW w:w="5000" w:type="pct"/>
            <w:gridSpan w:val="3"/>
          </w:tcPr>
          <w:p w:rsidR="00E53F15" w:rsidRPr="00693710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3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разрешенные виды использования </w:t>
            </w:r>
            <w:r w:rsidR="00265B9D" w:rsidRPr="00265B9D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C3221" w:rsidRDefault="00DC3221" w:rsidP="00DC32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Default="00E53F15" w:rsidP="00DC32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p w:rsidR="00DC3221" w:rsidRPr="00E53F15" w:rsidRDefault="00DC3221" w:rsidP="00DC32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764"/>
        <w:gridCol w:w="6150"/>
        <w:gridCol w:w="1077"/>
        <w:gridCol w:w="2147"/>
      </w:tblGrid>
      <w:tr w:rsidR="00E53F15" w:rsidRPr="00E53F15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кв.м</w:t>
            </w:r>
            <w:proofErr w:type="spellEnd"/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3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E53F15" w:rsidRDefault="00E53F15" w:rsidP="00E53F15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E53F15">
      <w:pPr>
        <w:spacing w:line="25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земель, покрытых поверхностными водами</w:t>
      </w:r>
      <w:r w:rsidR="009F3C7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статьей 36 Градостроительного кодекса РФ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555" w:rsidRPr="001C0555" w:rsidRDefault="001C0555" w:rsidP="001C055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9F3C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E53F15" w:rsidRDefault="00E53F15" w:rsidP="00E53F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СЕЛЬСКОХОЗЯЙСТВЕННОГО НАЗНАЧЕНИЯ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СХ-1 ЗОНА </w:t>
      </w: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ОБЪЕКТОВ</w:t>
      </w: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СЕЛЬСКОХОЗЯЙСТВЕННОГО НАЗНАЧЕНИЯ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назначения, предотвращения занятия земель сельскохозяйственного назначения другими видами деятельности до изменения вида их использования. </w:t>
      </w: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74"/>
        <w:gridCol w:w="52"/>
        <w:gridCol w:w="5347"/>
        <w:gridCol w:w="40"/>
        <w:gridCol w:w="1855"/>
      </w:tblGrid>
      <w:tr w:rsidR="00E53F15" w:rsidRPr="007C4735" w:rsidTr="009E3697">
        <w:trPr>
          <w:tblHeader/>
        </w:trPr>
        <w:tc>
          <w:tcPr>
            <w:tcW w:w="1516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79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Описание вида </w:t>
            </w:r>
          </w:p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разрешенного-использования </w:t>
            </w:r>
          </w:p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7C4735" w:rsidTr="009E3697">
        <w:trPr>
          <w:tblHeader/>
        </w:trPr>
        <w:tc>
          <w:tcPr>
            <w:tcW w:w="1516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79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7C4735" w:rsidTr="009E3697">
        <w:tc>
          <w:tcPr>
            <w:tcW w:w="5000" w:type="pct"/>
            <w:gridSpan w:val="5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Сельскохозяйственное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использование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DC3221">
            <w:pPr>
              <w:spacing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сельского хозяйства.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905" w:type="pct"/>
            <w:gridSpan w:val="2"/>
          </w:tcPr>
          <w:p w:rsidR="00E53F15" w:rsidRPr="007C4735" w:rsidRDefault="00E53F15" w:rsidP="00E53F15">
            <w:pPr>
              <w:spacing w:before="75" w:after="75" w:line="252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1.0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Растениеводство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DC3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53F15" w:rsidRPr="007C4735" w:rsidRDefault="00E53F15" w:rsidP="00DC322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1.2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Овощеводство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1.3</w:t>
            </w:r>
          </w:p>
        </w:tc>
      </w:tr>
      <w:tr w:rsidR="009F6A1B" w:rsidRPr="007C4735" w:rsidTr="009F6A1B">
        <w:tc>
          <w:tcPr>
            <w:tcW w:w="1516" w:type="pct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тонизирующих, лекарственных, цветочных культур </w:t>
            </w:r>
          </w:p>
        </w:tc>
        <w:tc>
          <w:tcPr>
            <w:tcW w:w="2579" w:type="pct"/>
            <w:gridSpan w:val="2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 </w:t>
            </w:r>
          </w:p>
        </w:tc>
        <w:tc>
          <w:tcPr>
            <w:tcW w:w="905" w:type="pct"/>
            <w:gridSpan w:val="2"/>
          </w:tcPr>
          <w:p w:rsidR="009F6A1B" w:rsidRPr="00591085" w:rsidRDefault="009F6A1B" w:rsidP="009F6A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85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Садоводство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1.5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Звероводство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продукции,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1.9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Птицеводство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1.10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Свиноводство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Пчеловодство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1.12</w:t>
            </w:r>
          </w:p>
        </w:tc>
      </w:tr>
      <w:tr w:rsidR="00DC74C9" w:rsidRPr="007C4735" w:rsidTr="00DC74C9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7C4735" w:rsidRDefault="00DC74C9" w:rsidP="00DC74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Рыбоводство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4C9" w:rsidRPr="007C4735" w:rsidRDefault="00DC74C9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dst100057"/>
            <w:bookmarkEnd w:id="43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C74C9" w:rsidRPr="007C4735" w:rsidRDefault="00DC74C9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4C9" w:rsidRPr="007C4735" w:rsidRDefault="00DC74C9" w:rsidP="00DC74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44" w:name="dst100058"/>
            <w:bookmarkEnd w:id="44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1.13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Научное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хозяйства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1.14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1.15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1.16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Питомники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1.17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сельскохозяйственного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7C473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Размещение машинно-транспортных</w:t>
            </w: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05" w:type="pct"/>
            <w:gridSpan w:val="2"/>
            <w:vAlign w:val="center"/>
          </w:tcPr>
          <w:p w:rsidR="00E53F15" w:rsidRPr="007C4735" w:rsidRDefault="00E53F15" w:rsidP="00E53F1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1.18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3A70CB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Сенокошение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3A70CB" w:rsidRDefault="00E53F15" w:rsidP="007C473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dst100075"/>
            <w:bookmarkEnd w:id="45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905" w:type="pct"/>
            <w:gridSpan w:val="2"/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6" w:name="dst100076"/>
            <w:bookmarkEnd w:id="4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1.19</w:t>
            </w:r>
          </w:p>
        </w:tc>
      </w:tr>
      <w:tr w:rsidR="00E53F15" w:rsidRPr="007C4735" w:rsidTr="009E3697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E53F15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Выпас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сельскохозяйственных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животных</w:t>
            </w:r>
            <w:proofErr w:type="spellEnd"/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7C4735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dst100078"/>
            <w:bookmarkEnd w:id="4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48" w:name="dst100079"/>
            <w:bookmarkEnd w:id="4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1.20</w:t>
            </w:r>
          </w:p>
        </w:tc>
      </w:tr>
      <w:tr w:rsidR="00E53F15" w:rsidRPr="007C4735" w:rsidTr="009E3697">
        <w:tc>
          <w:tcPr>
            <w:tcW w:w="5000" w:type="pct"/>
            <w:gridSpan w:val="5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982EB4" w:rsidRPr="007C4735" w:rsidTr="009E3697">
        <w:tc>
          <w:tcPr>
            <w:tcW w:w="1516" w:type="pct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2579" w:type="pct"/>
            <w:gridSpan w:val="2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</w:t>
            </w:r>
            <w:r w:rsidRPr="00DC32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45" w:history="1">
              <w:r w:rsidRPr="00DC3221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DC32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6" w:history="1">
              <w:r w:rsidRPr="00DC3221">
                <w:rPr>
                  <w:rFonts w:ascii="Times New Roman" w:hAnsi="Times New Roman" w:cs="Times New Roman"/>
                  <w:sz w:val="24"/>
                  <w:szCs w:val="24"/>
                </w:rPr>
                <w:t xml:space="preserve">3.1.2 </w:t>
              </w:r>
            </w:hyperlink>
          </w:p>
        </w:tc>
        <w:tc>
          <w:tcPr>
            <w:tcW w:w="905" w:type="pct"/>
            <w:gridSpan w:val="2"/>
          </w:tcPr>
          <w:p w:rsidR="00982EB4" w:rsidRDefault="0098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</w:tr>
      <w:tr w:rsidR="00E53F15" w:rsidRPr="007C4735" w:rsidTr="009E3697">
        <w:tc>
          <w:tcPr>
            <w:tcW w:w="1516" w:type="pct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Гидротехнические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сооружения</w:t>
            </w:r>
            <w:proofErr w:type="spellEnd"/>
          </w:p>
        </w:tc>
        <w:tc>
          <w:tcPr>
            <w:tcW w:w="2579" w:type="pct"/>
            <w:gridSpan w:val="2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рыбозащитных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905" w:type="pct"/>
            <w:gridSpan w:val="2"/>
          </w:tcPr>
          <w:p w:rsidR="00E53F15" w:rsidRPr="007C4735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11.3</w:t>
            </w:r>
          </w:p>
        </w:tc>
      </w:tr>
      <w:tr w:rsidR="00DB1CD0" w:rsidRPr="007C4735" w:rsidTr="009E3697">
        <w:tc>
          <w:tcPr>
            <w:tcW w:w="1516" w:type="pct"/>
          </w:tcPr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Историко-культурная деятельность </w:t>
            </w:r>
          </w:p>
        </w:tc>
        <w:tc>
          <w:tcPr>
            <w:tcW w:w="2579" w:type="pct"/>
            <w:gridSpan w:val="2"/>
          </w:tcPr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</w:t>
            </w:r>
          </w:p>
          <w:p w:rsidR="00DB1CD0" w:rsidRDefault="00DB1CD0" w:rsidP="00DB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 </w:t>
            </w:r>
          </w:p>
        </w:tc>
        <w:tc>
          <w:tcPr>
            <w:tcW w:w="905" w:type="pct"/>
            <w:gridSpan w:val="2"/>
          </w:tcPr>
          <w:p w:rsidR="00DB1CD0" w:rsidRDefault="00DB1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</w:t>
            </w:r>
          </w:p>
        </w:tc>
      </w:tr>
      <w:tr w:rsidR="00EA2119" w:rsidRPr="007C4735" w:rsidTr="009E3697">
        <w:tc>
          <w:tcPr>
            <w:tcW w:w="1516" w:type="pct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79" w:type="pct"/>
            <w:gridSpan w:val="2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905" w:type="pct"/>
            <w:gridSpan w:val="2"/>
            <w:vAlign w:val="center"/>
          </w:tcPr>
          <w:p w:rsidR="00EA2119" w:rsidRPr="007C4735" w:rsidRDefault="00EA2119" w:rsidP="00E53F15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1934" w:rsidRPr="007C4735" w:rsidTr="00DC3221">
        <w:tc>
          <w:tcPr>
            <w:tcW w:w="1541" w:type="pct"/>
            <w:gridSpan w:val="2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73" w:type="pct"/>
            <w:gridSpan w:val="2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dst100109" w:history="1">
              <w:r w:rsidRPr="00DC3221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DC322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48" w:anchor="dst100250" w:history="1">
              <w:r w:rsidRPr="00DC3221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DC322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49" w:anchor="dst100385" w:history="1">
              <w:r w:rsidRPr="00DC3221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886" w:type="pct"/>
            <w:vAlign w:val="center"/>
          </w:tcPr>
          <w:p w:rsidR="00001934" w:rsidRPr="003A70CB" w:rsidRDefault="00001934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7.2.1</w:t>
            </w:r>
          </w:p>
        </w:tc>
      </w:tr>
      <w:tr w:rsidR="004E785F" w:rsidRPr="007C4735" w:rsidTr="00DC3221">
        <w:tc>
          <w:tcPr>
            <w:tcW w:w="1541" w:type="pct"/>
            <w:gridSpan w:val="2"/>
          </w:tcPr>
          <w:p w:rsidR="004E785F" w:rsidRPr="004E785F" w:rsidRDefault="004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Трубопроводный транспорт </w:t>
            </w:r>
          </w:p>
        </w:tc>
        <w:tc>
          <w:tcPr>
            <w:tcW w:w="2573" w:type="pct"/>
            <w:gridSpan w:val="2"/>
          </w:tcPr>
          <w:p w:rsidR="004E785F" w:rsidRPr="004E785F" w:rsidRDefault="004E785F" w:rsidP="00DC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 </w:t>
            </w:r>
          </w:p>
        </w:tc>
        <w:tc>
          <w:tcPr>
            <w:tcW w:w="886" w:type="pct"/>
          </w:tcPr>
          <w:p w:rsidR="004E785F" w:rsidRPr="004E785F" w:rsidRDefault="004E7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F">
              <w:rPr>
                <w:rFonts w:ascii="Times New Roman" w:hAnsi="Times New Roman" w:cs="Times New Roman"/>
                <w:sz w:val="24"/>
                <w:szCs w:val="24"/>
              </w:rPr>
              <w:t xml:space="preserve">7.5 </w:t>
            </w:r>
          </w:p>
        </w:tc>
      </w:tr>
      <w:tr w:rsidR="00AA3B9B" w:rsidRPr="007C4735" w:rsidTr="00DC3221">
        <w:tc>
          <w:tcPr>
            <w:tcW w:w="1541" w:type="pct"/>
            <w:gridSpan w:val="2"/>
            <w:vAlign w:val="center"/>
          </w:tcPr>
          <w:p w:rsidR="00AA3B9B" w:rsidRPr="00835B60" w:rsidRDefault="00AA3B9B" w:rsidP="00AA3B9B">
            <w:pPr>
              <w:suppressAutoHyphens/>
              <w:autoSpaceDE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Связь</w:t>
            </w:r>
            <w:proofErr w:type="spellEnd"/>
          </w:p>
        </w:tc>
        <w:tc>
          <w:tcPr>
            <w:tcW w:w="2573" w:type="pct"/>
            <w:gridSpan w:val="2"/>
            <w:vAlign w:val="center"/>
          </w:tcPr>
          <w:p w:rsidR="00AA3B9B" w:rsidRPr="00835B60" w:rsidRDefault="00AA3B9B" w:rsidP="00DC3221">
            <w:pPr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886" w:type="pct"/>
            <w:vAlign w:val="center"/>
          </w:tcPr>
          <w:p w:rsidR="00AA3B9B" w:rsidRPr="00835B60" w:rsidRDefault="00AA3B9B" w:rsidP="00AA3B9B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35B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6.8</w:t>
            </w:r>
          </w:p>
        </w:tc>
      </w:tr>
    </w:tbl>
    <w:p w:rsidR="00DC3221" w:rsidRDefault="00DC3221" w:rsidP="00DC32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Default="00E53F15" w:rsidP="00DC32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EA21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тов капитального строительства </w:t>
      </w:r>
    </w:p>
    <w:p w:rsidR="00DC3221" w:rsidRPr="00E53F15" w:rsidRDefault="00DC3221" w:rsidP="00DC3221">
      <w:pPr>
        <w:widowControl w:val="0"/>
        <w:numPr>
          <w:ilvl w:val="12"/>
          <w:numId w:val="0"/>
        </w:numPr>
        <w:tabs>
          <w:tab w:val="left" w:pos="720"/>
        </w:tabs>
        <w:spacing w:after="0" w:line="240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6"/>
        <w:gridCol w:w="6559"/>
        <w:gridCol w:w="1018"/>
        <w:gridCol w:w="1845"/>
      </w:tblGrid>
      <w:tr w:rsidR="00E53F15" w:rsidRPr="00E53F15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E53F15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DB1CD0" w:rsidP="0006131A">
            <w:pPr>
              <w:widowControl w:val="0"/>
              <w:numPr>
                <w:ilvl w:val="12"/>
                <w:numId w:val="0"/>
              </w:numPr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D7"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E53F15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53F15" w:rsidRPr="00E53F15" w:rsidRDefault="00E53F15" w:rsidP="00DC32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земель, сельскохозяйственных угодий в составе земель сельскохозяйственного назначения</w:t>
      </w:r>
      <w:r w:rsidR="00DB1CD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ст. 36 Градостроительного кодекса РФ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наследия;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2) в границах территорий общего пользования;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4) предоставленные для добычи полезных ископаемых.</w:t>
      </w:r>
      <w:proofErr w:type="gramEnd"/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DB1C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СХ-2 ЗОНА ОБЪЕКТОВ СЕЛЬСКОХОЗЯЙСТВЕННОГО ПРОИЗВОДСТВА</w:t>
      </w: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851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Зона выделена для обеспечения организационно-правовых условий создания объектов сельскохозяйственного производства. </w:t>
      </w: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3A70CB" w:rsidTr="00EA2119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3A70CB" w:rsidTr="00EA2119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DC32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dst100021"/>
            <w:bookmarkEnd w:id="4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EA2119" w:rsidRPr="003A70CB" w:rsidRDefault="00EA2119" w:rsidP="00DC32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50" w:anchor="dst100025" w:history="1">
              <w:r w:rsidRPr="00DC3221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кодами 1.2</w:t>
              </w:r>
            </w:hyperlink>
            <w:r w:rsidRPr="00DC3221"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hyperlink r:id="rId51" w:anchor="dst100037" w:history="1">
              <w:r w:rsidRPr="00DC3221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1.6</w:t>
              </w:r>
            </w:hyperlink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dst100022"/>
            <w:bookmarkEnd w:id="50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dst100023"/>
            <w:bookmarkEnd w:id="5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DC3221">
            <w:pPr>
              <w:spacing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dst100024"/>
            <w:bookmarkEnd w:id="52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dst100025"/>
            <w:bookmarkEnd w:id="53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EA2119" w:rsidRPr="003A70CB" w:rsidTr="00EA21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1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87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dst100026"/>
            <w:bookmarkEnd w:id="54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2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DC3221">
            <w:pPr>
              <w:spacing w:line="240" w:lineRule="auto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dst100027"/>
            <w:bookmarkEnd w:id="55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A2119" w:rsidRPr="003A70CB" w:rsidRDefault="00EA2119" w:rsidP="00EA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dst100028"/>
            <w:bookmarkEnd w:id="56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E53F15" w:rsidRPr="003A70CB" w:rsidTr="00EA2119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Животноводство</w:t>
            </w:r>
            <w:proofErr w:type="spellEnd"/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4" w:tooltip="1.8" w:history="1">
              <w:r w:rsidRPr="003A7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кодами 1.8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ar89" w:tooltip="1.11" w:history="1">
              <w:r w:rsidRPr="003A70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1.11</w:t>
              </w:r>
            </w:hyperlink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1.15, 1.19, 1.20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1.7</w:t>
            </w:r>
          </w:p>
        </w:tc>
      </w:tr>
      <w:tr w:rsidR="00EA2119" w:rsidRPr="003A70CB" w:rsidTr="00EA2119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Скотоводство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dst100042"/>
            <w:bookmarkEnd w:id="5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58" w:name="dst100043"/>
            <w:bookmarkEnd w:id="58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1.8</w:t>
            </w:r>
          </w:p>
        </w:tc>
      </w:tr>
      <w:tr w:rsidR="00EA2119" w:rsidRPr="003A70CB" w:rsidTr="00EA2119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Свиноводство</w:t>
            </w:r>
            <w:proofErr w:type="spellEnd"/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dst100051"/>
            <w:bookmarkEnd w:id="5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60" w:name="dst100052"/>
            <w:bookmarkEnd w:id="60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1.11</w:t>
            </w:r>
          </w:p>
        </w:tc>
      </w:tr>
      <w:tr w:rsidR="00E53F15" w:rsidRPr="007C4735" w:rsidTr="00EA2119"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2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1.15</w:t>
            </w:r>
          </w:p>
        </w:tc>
      </w:tr>
      <w:tr w:rsidR="00E53F15" w:rsidRPr="007C4735" w:rsidTr="00EA2119">
        <w:tc>
          <w:tcPr>
            <w:tcW w:w="143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сельскохозяйственного</w:t>
            </w:r>
            <w:proofErr w:type="spellEnd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производства</w:t>
            </w:r>
            <w:proofErr w:type="spellEnd"/>
          </w:p>
        </w:tc>
        <w:tc>
          <w:tcPr>
            <w:tcW w:w="2548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21" w:type="pct"/>
            <w:vAlign w:val="center"/>
          </w:tcPr>
          <w:p w:rsidR="00E53F15" w:rsidRPr="007C473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 w:rsidRPr="007C4735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1.18</w:t>
            </w:r>
          </w:p>
        </w:tc>
      </w:tr>
      <w:tr w:rsidR="00E53F15" w:rsidRPr="003A70CB" w:rsidTr="00EA2119">
        <w:tc>
          <w:tcPr>
            <w:tcW w:w="1431" w:type="pct"/>
          </w:tcPr>
          <w:p w:rsidR="00E53F15" w:rsidRPr="003A70CB" w:rsidRDefault="003B1113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EA2119"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Складские площадки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6.9.1</w:t>
            </w:r>
          </w:p>
        </w:tc>
      </w:tr>
      <w:tr w:rsidR="00982EB4" w:rsidRPr="003A70CB" w:rsidTr="00CE0D53">
        <w:tc>
          <w:tcPr>
            <w:tcW w:w="1431" w:type="pct"/>
          </w:tcPr>
          <w:p w:rsidR="00982EB4" w:rsidRDefault="00982EB4" w:rsidP="00982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обслуживание </w:t>
            </w:r>
          </w:p>
        </w:tc>
        <w:tc>
          <w:tcPr>
            <w:tcW w:w="2548" w:type="pct"/>
          </w:tcPr>
          <w:p w:rsidR="00982EB4" w:rsidRDefault="00982EB4" w:rsidP="00DC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DC3221">
                <w:rPr>
                  <w:rFonts w:ascii="Times New Roman" w:hAnsi="Times New Roman" w:cs="Times New Roman"/>
                  <w:sz w:val="24"/>
                  <w:szCs w:val="24"/>
                </w:rPr>
                <w:t>кодами 3.1.1</w:t>
              </w:r>
            </w:hyperlink>
            <w:r w:rsidRPr="00DC32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3" w:history="1">
              <w:r w:rsidRPr="00DC3221">
                <w:rPr>
                  <w:rFonts w:ascii="Times New Roman" w:hAnsi="Times New Roman" w:cs="Times New Roman"/>
                  <w:sz w:val="24"/>
                  <w:szCs w:val="24"/>
                </w:rPr>
                <w:t xml:space="preserve">3.1.2 </w:t>
              </w:r>
            </w:hyperlink>
          </w:p>
        </w:tc>
        <w:tc>
          <w:tcPr>
            <w:tcW w:w="1021" w:type="pct"/>
          </w:tcPr>
          <w:p w:rsidR="00982EB4" w:rsidRDefault="00982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</w:tr>
      <w:tr w:rsidR="00AA3B9B" w:rsidRPr="003A70CB" w:rsidTr="00EA2119">
        <w:tc>
          <w:tcPr>
            <w:tcW w:w="1431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2548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54" w:anchor="dst100109" w:history="1">
              <w:r w:rsidRPr="00DC3221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DC322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55" w:anchor="dst100250" w:history="1">
              <w:r w:rsidRPr="00DC3221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DC322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 </w:t>
            </w:r>
            <w:hyperlink r:id="rId56" w:anchor="dst100385" w:history="1">
              <w:r w:rsidRPr="00DC3221">
                <w:rPr>
                  <w:rStyle w:val="af"/>
                  <w:rFonts w:ascii="Times New Roman" w:eastAsia="Times New Roman" w:hAnsi="Times New Roman" w:cs="Times New Roman"/>
                  <w:bCs/>
                  <w:snapToGrid w:val="0"/>
                  <w:color w:val="auto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21" w:type="pct"/>
            <w:vAlign w:val="center"/>
          </w:tcPr>
          <w:p w:rsidR="00AA3B9B" w:rsidRPr="003A70CB" w:rsidRDefault="00AA3B9B" w:rsidP="00AA3B9B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7.2.1</w:t>
            </w:r>
          </w:p>
        </w:tc>
      </w:tr>
      <w:tr w:rsidR="00E53F15" w:rsidRPr="003A70CB" w:rsidTr="00EA2119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AA3B9B" w:rsidRPr="003A70CB" w:rsidTr="00AA3B9B">
        <w:tc>
          <w:tcPr>
            <w:tcW w:w="5000" w:type="pct"/>
            <w:gridSpan w:val="3"/>
            <w:vAlign w:val="center"/>
          </w:tcPr>
          <w:p w:rsidR="00AA3B9B" w:rsidRPr="003A70CB" w:rsidRDefault="00AA3B9B" w:rsidP="00ED2A14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AA3B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</w:r>
            <w:r w:rsidRPr="00AA3B9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ab/>
              <w:t>Условно разрешенные виды использования не устанавливаются</w:t>
            </w:r>
          </w:p>
        </w:tc>
      </w:tr>
    </w:tbl>
    <w:p w:rsidR="008732A7" w:rsidRDefault="008732A7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001934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E53F15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E53F15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E53F15" w:rsidRDefault="00E53F15" w:rsidP="00DC32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 не устанавливаются для земель сельскохозяйственных угодий в составе земель сельскохозяйственного назначения</w:t>
      </w:r>
      <w:r w:rsidR="008732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ч. 6 ст. 36 Градостроительного кодекса РФ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Действие градостроительного регламента не распространяется на земельные участки: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наследия;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2) в границах территорий общего пользования;</w:t>
      </w:r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E53F15" w:rsidRPr="00E53F15" w:rsidRDefault="00E53F15" w:rsidP="00E53F15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4) предоставленные для добычи полезных ископаемых.</w:t>
      </w:r>
      <w:proofErr w:type="gramEnd"/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8732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ПРОИЗВОДСТВЕННЫЕ ЗОНЫ.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П-1. ЗОНА РАЗМЕЩЕНИЯ ПРОИЗВОДСТВЕННЫХ ОБЪЕКТОВ.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промышленных районов, узлов и площадок, включающих производственные предприятия, являющиеся источником шума, движения транспорта и других видов загрязнения окружающей среды.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Сочетание различных видов разрешенного использования объектов недвижимости осуществляется только при соблюдении санитарных и экологических нормативов и требований.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E53F15" w:rsidRPr="003A70CB" w:rsidTr="009E3697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E53F15" w:rsidRPr="003A70CB" w:rsidTr="009E3697">
        <w:trPr>
          <w:tblHeader/>
        </w:trPr>
        <w:tc>
          <w:tcPr>
            <w:tcW w:w="143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9E3697">
        <w:tc>
          <w:tcPr>
            <w:tcW w:w="5000" w:type="pct"/>
            <w:gridSpan w:val="3"/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E53F15" w:rsidRPr="003A70CB" w:rsidTr="009E3697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фарфоро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-фаянсовой</w:t>
            </w:r>
            <w:proofErr w:type="gram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электронной промышленности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E53F15" w:rsidRPr="003A70CB" w:rsidTr="009E3697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E53F15" w:rsidRPr="003A70CB" w:rsidTr="009E3697">
        <w:tc>
          <w:tcPr>
            <w:tcW w:w="143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21" w:type="pct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3E630C" w:rsidRPr="0012492A" w:rsidTr="003E630C"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dst100339"/>
            <w:bookmarkEnd w:id="61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гидротехнических сооружений);</w:t>
            </w:r>
          </w:p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57" w:anchor="dst100115" w:history="1">
              <w:r w:rsidRPr="003A70CB">
                <w:rPr>
                  <w:rStyle w:val="af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кодом 3.1</w:t>
              </w:r>
            </w:hyperlink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630C" w:rsidRPr="003A70CB" w:rsidRDefault="003E630C" w:rsidP="003E630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dst100340"/>
            <w:bookmarkEnd w:id="62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53F15" w:rsidRPr="0012492A" w:rsidTr="009E3697">
        <w:tc>
          <w:tcPr>
            <w:tcW w:w="1431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 управление</w:t>
            </w:r>
          </w:p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21" w:type="pct"/>
          </w:tcPr>
          <w:p w:rsidR="00E53F15" w:rsidRPr="0012492A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21" w:type="pct"/>
          </w:tcPr>
          <w:p w:rsidR="003E630C" w:rsidRPr="0012492A" w:rsidRDefault="003E630C" w:rsidP="008E498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8732A7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548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02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073134" w:rsidRPr="0012492A" w:rsidTr="009E3697">
        <w:tc>
          <w:tcPr>
            <w:tcW w:w="1431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гаражи </w:t>
            </w:r>
          </w:p>
          <w:p w:rsidR="00073134" w:rsidRDefault="00073134" w:rsidP="0007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134" w:rsidRPr="00073134" w:rsidRDefault="00073134" w:rsidP="00073134">
            <w:pPr>
              <w:tabs>
                <w:tab w:val="left" w:pos="1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8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Pr="00DC32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58" w:history="1">
              <w:r w:rsidRPr="00DC3221">
                <w:rPr>
                  <w:rFonts w:ascii="Times New Roman" w:hAnsi="Times New Roman" w:cs="Times New Roman"/>
                  <w:sz w:val="24"/>
                  <w:szCs w:val="24"/>
                </w:rPr>
                <w:t>кодами 3.0</w:t>
              </w:r>
            </w:hyperlink>
            <w:r w:rsidRPr="00DC3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DC3221">
                <w:rPr>
                  <w:rFonts w:ascii="Times New Roman" w:hAnsi="Times New Roman" w:cs="Times New Roman"/>
                  <w:sz w:val="24"/>
                  <w:szCs w:val="24"/>
                </w:rPr>
                <w:t>4.0</w:t>
              </w:r>
            </w:hyperlink>
            <w:r w:rsidRPr="00DC3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для стоянки и хранения транспортных средств общего пользования, в том числе в депо </w:t>
            </w:r>
          </w:p>
        </w:tc>
        <w:tc>
          <w:tcPr>
            <w:tcW w:w="1021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</w:p>
        </w:tc>
      </w:tr>
      <w:tr w:rsidR="00073134" w:rsidRPr="0012492A" w:rsidTr="009E3697">
        <w:tc>
          <w:tcPr>
            <w:tcW w:w="1431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транспортных средств </w:t>
            </w:r>
          </w:p>
        </w:tc>
        <w:tc>
          <w:tcPr>
            <w:tcW w:w="2548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1021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4.9.1.1 </w:t>
            </w:r>
          </w:p>
        </w:tc>
      </w:tr>
      <w:tr w:rsidR="00073134" w:rsidRPr="0012492A" w:rsidTr="009E3697">
        <w:tc>
          <w:tcPr>
            <w:tcW w:w="1431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Автомобильные мойки </w:t>
            </w:r>
          </w:p>
        </w:tc>
        <w:tc>
          <w:tcPr>
            <w:tcW w:w="2548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1021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4.9.1.3 </w:t>
            </w:r>
          </w:p>
        </w:tc>
      </w:tr>
      <w:tr w:rsidR="00073134" w:rsidRPr="0012492A" w:rsidTr="009E3697">
        <w:tc>
          <w:tcPr>
            <w:tcW w:w="1431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автомобилей </w:t>
            </w:r>
          </w:p>
        </w:tc>
        <w:tc>
          <w:tcPr>
            <w:tcW w:w="2548" w:type="pct"/>
          </w:tcPr>
          <w:p w:rsidR="00073134" w:rsidRDefault="00073134" w:rsidP="000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1021" w:type="pct"/>
          </w:tcPr>
          <w:p w:rsidR="00073134" w:rsidRDefault="00073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4.9.1.4 </w:t>
            </w:r>
          </w:p>
        </w:tc>
      </w:tr>
      <w:tr w:rsidR="003E630C" w:rsidRPr="0012492A" w:rsidTr="009E3697">
        <w:tc>
          <w:tcPr>
            <w:tcW w:w="5000" w:type="pct"/>
            <w:gridSpan w:val="3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автотранспорта</w:t>
            </w:r>
          </w:p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кодами 2.7.2,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4.9</w:t>
            </w:r>
          </w:p>
        </w:tc>
        <w:tc>
          <w:tcPr>
            <w:tcW w:w="102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2548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2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3E630C" w:rsidRPr="0012492A" w:rsidTr="009E3697">
        <w:tc>
          <w:tcPr>
            <w:tcW w:w="1431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Складские площадки</w:t>
            </w:r>
          </w:p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21" w:type="pct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6.9.1</w:t>
            </w:r>
          </w:p>
        </w:tc>
      </w:tr>
      <w:tr w:rsidR="003E630C" w:rsidRPr="0012492A" w:rsidTr="009E3697">
        <w:tc>
          <w:tcPr>
            <w:tcW w:w="5000" w:type="pct"/>
            <w:gridSpan w:val="3"/>
            <w:vAlign w:val="center"/>
          </w:tcPr>
          <w:p w:rsidR="003E630C" w:rsidRPr="0012492A" w:rsidRDefault="003E630C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2492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3E630C" w:rsidRPr="0012492A" w:rsidTr="009E3697">
        <w:tc>
          <w:tcPr>
            <w:tcW w:w="143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21" w:type="pct"/>
          </w:tcPr>
          <w:p w:rsidR="003E630C" w:rsidRPr="0012492A" w:rsidRDefault="003E630C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6B3095" w:rsidRPr="003A70CB" w:rsidTr="009E3697">
        <w:tc>
          <w:tcPr>
            <w:tcW w:w="1431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2548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Росгвардии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21" w:type="pct"/>
          </w:tcPr>
          <w:p w:rsidR="006B3095" w:rsidRPr="003A70CB" w:rsidRDefault="006B3095" w:rsidP="002B5A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FE0091" w:rsidRPr="003A70CB" w:rsidTr="009E3697">
        <w:tc>
          <w:tcPr>
            <w:tcW w:w="1431" w:type="pct"/>
          </w:tcPr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Приюты для животных </w:t>
            </w:r>
          </w:p>
        </w:tc>
        <w:tc>
          <w:tcPr>
            <w:tcW w:w="2548" w:type="pct"/>
          </w:tcPr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 в стационаре; </w:t>
            </w:r>
          </w:p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</w:t>
            </w:r>
          </w:p>
          <w:p w:rsidR="00FE0091" w:rsidRDefault="00FE0091" w:rsidP="00FE00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организации гостиниц для животных </w:t>
            </w:r>
          </w:p>
        </w:tc>
        <w:tc>
          <w:tcPr>
            <w:tcW w:w="1021" w:type="pct"/>
          </w:tcPr>
          <w:p w:rsidR="00FE0091" w:rsidRDefault="00FE0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3.10.2 </w:t>
            </w:r>
          </w:p>
        </w:tc>
      </w:tr>
    </w:tbl>
    <w:p w:rsidR="008077AF" w:rsidRDefault="008077AF" w:rsidP="00B47A50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Pr="003A70CB" w:rsidRDefault="00E53F15" w:rsidP="00B47A50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</w:t>
      </w:r>
      <w:r w:rsidR="00B47A50"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6"/>
        <w:gridCol w:w="6559"/>
        <w:gridCol w:w="1018"/>
        <w:gridCol w:w="1845"/>
      </w:tblGrid>
      <w:tr w:rsidR="00E53F15" w:rsidRPr="003A70C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8732A7" w:rsidRDefault="008732A7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</w:t>
            </w: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B47A50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</w:p>
    <w:p w:rsid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СПЕЦИАЛЬНОГО НАЗНАЧЕНИЯ.</w:t>
      </w:r>
    </w:p>
    <w:p w:rsidR="007A7D3B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П-1. ЗОНА ЗАЩИТНЫХ ЗЕЛЕНЫХ НАСАЖДЕНИЙ</w:t>
      </w:r>
    </w:p>
    <w:p w:rsidR="007A7D3B" w:rsidRPr="00E53F15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7A7D3B" w:rsidRPr="00E53F15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066A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создания и сохранения экологически чистой окружающей среды города в интересах населения, сохранения и воспроизводства растений, обеспечения рационального использования территории населенного пункта.</w:t>
      </w:r>
    </w:p>
    <w:p w:rsidR="007A7D3B" w:rsidRPr="00E53F15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A7D3B" w:rsidRPr="00E53F15" w:rsidRDefault="007A7D3B" w:rsidP="007A7D3B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7A7D3B" w:rsidRPr="00E53F15" w:rsidTr="00AA16F7">
        <w:trPr>
          <w:tblHeader/>
        </w:trPr>
        <w:tc>
          <w:tcPr>
            <w:tcW w:w="1431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A7D3B" w:rsidRPr="00E53F15" w:rsidTr="00AA16F7">
        <w:trPr>
          <w:tblHeader/>
        </w:trPr>
        <w:tc>
          <w:tcPr>
            <w:tcW w:w="1431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7A7D3B" w:rsidRPr="00E53F15" w:rsidTr="00AA16F7">
        <w:tc>
          <w:tcPr>
            <w:tcW w:w="5000" w:type="pct"/>
            <w:gridSpan w:val="3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7A7D3B" w:rsidRPr="00E53F15" w:rsidTr="00AA16F7">
        <w:tc>
          <w:tcPr>
            <w:tcW w:w="1431" w:type="pct"/>
          </w:tcPr>
          <w:p w:rsidR="007A7D3B" w:rsidRPr="00603117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58F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2548" w:type="pct"/>
          </w:tcPr>
          <w:p w:rsidR="007A7D3B" w:rsidRPr="00DB11BF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B11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21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</w:tr>
      <w:tr w:rsidR="007A7D3B" w:rsidRPr="00E53F15" w:rsidTr="00AA16F7">
        <w:tc>
          <w:tcPr>
            <w:tcW w:w="1431" w:type="pct"/>
          </w:tcPr>
          <w:p w:rsidR="007A7D3B" w:rsidRPr="00603117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117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2548" w:type="pct"/>
          </w:tcPr>
          <w:p w:rsidR="007A7D3B" w:rsidRPr="007066AE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70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0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21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</w:tr>
      <w:tr w:rsidR="007A7D3B" w:rsidRPr="00E53F15" w:rsidTr="00AA16F7">
        <w:tc>
          <w:tcPr>
            <w:tcW w:w="1431" w:type="pct"/>
          </w:tcPr>
          <w:p w:rsidR="007A7D3B" w:rsidRPr="007066AE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11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2548" w:type="pct"/>
          </w:tcPr>
          <w:p w:rsidR="007A7D3B" w:rsidRPr="007066AE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066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6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1021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7D3B" w:rsidRPr="00E53F15" w:rsidTr="00AA16F7">
        <w:tc>
          <w:tcPr>
            <w:tcW w:w="5000" w:type="pct"/>
            <w:gridSpan w:val="3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7A7D3B" w:rsidRPr="00E53F15" w:rsidTr="00AA16F7">
        <w:tc>
          <w:tcPr>
            <w:tcW w:w="5000" w:type="pct"/>
            <w:gridSpan w:val="3"/>
          </w:tcPr>
          <w:p w:rsidR="007A7D3B" w:rsidRPr="00FE0091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7D3B" w:rsidRPr="00E53F15" w:rsidTr="00AA16F7">
        <w:tc>
          <w:tcPr>
            <w:tcW w:w="5000" w:type="pct"/>
            <w:gridSpan w:val="3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A7D3B" w:rsidRPr="00E53F15" w:rsidTr="00AA16F7">
        <w:trPr>
          <w:trHeight w:val="369"/>
        </w:trPr>
        <w:tc>
          <w:tcPr>
            <w:tcW w:w="5000" w:type="pct"/>
            <w:gridSpan w:val="3"/>
          </w:tcPr>
          <w:p w:rsidR="007A7D3B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7A7D3B" w:rsidRDefault="007A7D3B" w:rsidP="007A7D3B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7D3B" w:rsidRPr="00E53F15" w:rsidRDefault="007A7D3B" w:rsidP="007A7D3B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7A7D3B" w:rsidRPr="00E53F15" w:rsidTr="00AA16F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7A7D3B" w:rsidRPr="00E53F15" w:rsidTr="00AA16F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7A7D3B" w:rsidRPr="00E53F15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A7D3B" w:rsidRPr="00E53F15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3B" w:rsidRPr="00E53F15" w:rsidRDefault="007A7D3B" w:rsidP="00AA16F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A7D3B" w:rsidRPr="00E53F15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3B" w:rsidRPr="00E53F15" w:rsidRDefault="007A7D3B" w:rsidP="00AA16F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A7D3B" w:rsidRPr="00E53F15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</w:tr>
      <w:tr w:rsidR="007A7D3B" w:rsidRPr="003A70CB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A7D3B" w:rsidRPr="003A70CB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7A7D3B" w:rsidRDefault="007A7D3B" w:rsidP="007A7D3B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7D3B" w:rsidRPr="007A7D3B" w:rsidRDefault="007A7D3B" w:rsidP="007A7D3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A7D3B" w:rsidRPr="00E53F15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П-2. ЗОНА ВОЕННЫХ И ГРАЖДАНСКИХ ЗАХОРОНЕНИЙ</w:t>
      </w:r>
    </w:p>
    <w:p w:rsidR="007A7D3B" w:rsidRPr="00E53F15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A7D3B" w:rsidRPr="00E53F15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разрешительно-правовых условий и процедур формирования кладбищ и установление территорий их влияния.</w:t>
      </w:r>
    </w:p>
    <w:p w:rsidR="007A7D3B" w:rsidRPr="00E53F15" w:rsidRDefault="007A7D3B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A7D3B" w:rsidRPr="00E53F15" w:rsidRDefault="007A7D3B" w:rsidP="007A7D3B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2"/>
        <w:gridCol w:w="5166"/>
        <w:gridCol w:w="2070"/>
      </w:tblGrid>
      <w:tr w:rsidR="007A7D3B" w:rsidRPr="00E53F15" w:rsidTr="00AA16F7">
        <w:trPr>
          <w:tblHeader/>
        </w:trPr>
        <w:tc>
          <w:tcPr>
            <w:tcW w:w="1431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2548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Описание вида разрешенного-использования земельного участка</w:t>
            </w:r>
          </w:p>
        </w:tc>
        <w:tc>
          <w:tcPr>
            <w:tcW w:w="1021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7A7D3B" w:rsidRPr="00E53F15" w:rsidTr="00AA16F7">
        <w:trPr>
          <w:tblHeader/>
        </w:trPr>
        <w:tc>
          <w:tcPr>
            <w:tcW w:w="1431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48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21" w:type="pct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7A7D3B" w:rsidRPr="00E53F15" w:rsidTr="00AA16F7">
        <w:tc>
          <w:tcPr>
            <w:tcW w:w="5000" w:type="pct"/>
            <w:gridSpan w:val="3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7A7D3B" w:rsidRPr="00E53F15" w:rsidTr="00AA16F7">
        <w:tc>
          <w:tcPr>
            <w:tcW w:w="1431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48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кладбищ, крематориев и мест захоронения;</w:t>
            </w:r>
          </w:p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соответствующих культовых сооружений;</w:t>
            </w:r>
          </w:p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21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7A7D3B" w:rsidRPr="00E53F15" w:rsidTr="00AA16F7">
        <w:tc>
          <w:tcPr>
            <w:tcW w:w="5000" w:type="pct"/>
            <w:gridSpan w:val="3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7A7D3B" w:rsidRPr="00E53F15" w:rsidTr="00AA16F7">
        <w:tc>
          <w:tcPr>
            <w:tcW w:w="1431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21" w:type="pct"/>
          </w:tcPr>
          <w:p w:rsidR="007A7D3B" w:rsidRPr="00E53F15" w:rsidRDefault="007A7D3B" w:rsidP="00AA16F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12.0.2</w:t>
            </w:r>
          </w:p>
        </w:tc>
      </w:tr>
      <w:tr w:rsidR="007A7D3B" w:rsidRPr="00E53F15" w:rsidTr="00AA16F7">
        <w:tc>
          <w:tcPr>
            <w:tcW w:w="1431" w:type="pct"/>
          </w:tcPr>
          <w:p w:rsidR="007A7D3B" w:rsidRPr="00FE0091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Улично-дорожная сеть </w:t>
            </w:r>
          </w:p>
        </w:tc>
        <w:tc>
          <w:tcPr>
            <w:tcW w:w="2548" w:type="pct"/>
          </w:tcPr>
          <w:p w:rsidR="007A7D3B" w:rsidRPr="00FE0091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велотранспортной</w:t>
            </w:r>
            <w:proofErr w:type="spellEnd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инженерной инфраструктуры; </w:t>
            </w:r>
          </w:p>
          <w:p w:rsidR="007A7D3B" w:rsidRPr="00FE0091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>дств в гр</w:t>
            </w:r>
            <w:proofErr w:type="gramEnd"/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60" w:history="1">
              <w:r w:rsidRPr="00FE00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кодами 2.7.1</w:t>
              </w:r>
            </w:hyperlink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1" w:history="1">
              <w:r w:rsidRPr="00FE00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4.9</w:t>
              </w:r>
            </w:hyperlink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2" w:history="1">
              <w:r w:rsidRPr="00FE009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7.2.3</w:t>
              </w:r>
            </w:hyperlink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некапитальных сооружений, предназначенных для охраны транспортных средств </w:t>
            </w:r>
          </w:p>
        </w:tc>
        <w:tc>
          <w:tcPr>
            <w:tcW w:w="1021" w:type="pct"/>
          </w:tcPr>
          <w:p w:rsidR="007A7D3B" w:rsidRPr="00FE0091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00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12.0.1 </w:t>
            </w:r>
          </w:p>
        </w:tc>
      </w:tr>
      <w:tr w:rsidR="007A7D3B" w:rsidRPr="00E53F15" w:rsidTr="00AA16F7">
        <w:tc>
          <w:tcPr>
            <w:tcW w:w="5000" w:type="pct"/>
            <w:gridSpan w:val="3"/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A7D3B" w:rsidRPr="00E53F15" w:rsidTr="00AA16F7">
        <w:trPr>
          <w:trHeight w:val="369"/>
        </w:trPr>
        <w:tc>
          <w:tcPr>
            <w:tcW w:w="1431" w:type="pct"/>
          </w:tcPr>
          <w:p w:rsidR="007A7D3B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 </w:t>
            </w:r>
          </w:p>
        </w:tc>
        <w:tc>
          <w:tcPr>
            <w:tcW w:w="2548" w:type="pct"/>
          </w:tcPr>
          <w:p w:rsidR="007A7D3B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1021" w:type="pct"/>
          </w:tcPr>
          <w:p w:rsidR="007A7D3B" w:rsidRDefault="007A7D3B" w:rsidP="00AA1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</w:tr>
    </w:tbl>
    <w:p w:rsidR="00DC3221" w:rsidRDefault="00DC3221" w:rsidP="007A7D3B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A7D3B" w:rsidRPr="00E53F15" w:rsidRDefault="007A7D3B" w:rsidP="007A7D3B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7A7D3B" w:rsidRPr="00E53F15" w:rsidTr="00AA16F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7A7D3B" w:rsidRPr="00E53F15" w:rsidTr="00AA16F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7A7D3B" w:rsidRPr="00E53F15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A7D3B" w:rsidRPr="00E53F15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3B" w:rsidRPr="00E53F15" w:rsidRDefault="007A7D3B" w:rsidP="00AA16F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A7D3B" w:rsidRPr="00E53F15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3B" w:rsidRPr="00E53F15" w:rsidRDefault="007A7D3B" w:rsidP="00AA16F7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A7D3B" w:rsidRPr="00E53F15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E53F15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7A7D3B" w:rsidRPr="003A70CB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7A7D3B" w:rsidRPr="003A70CB" w:rsidTr="00AA16F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D3B" w:rsidRPr="003A70CB" w:rsidRDefault="007A7D3B" w:rsidP="00AA16F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7A7D3B" w:rsidRDefault="007A7D3B" w:rsidP="007A7D3B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3F15" w:rsidRDefault="007A7D3B" w:rsidP="00DC322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C3221" w:rsidRPr="00DC3221" w:rsidRDefault="00DC3221" w:rsidP="00DC3221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3A70CB" w:rsidRDefault="00E53F15" w:rsidP="007A7D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ЗОНЫ ИНЖЕНЕРНО</w:t>
      </w:r>
      <w:r w:rsidR="007A7D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Й И ТРАНСПОРТНОЙ ИНФРАСТРУКТУРЫ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ИТ-1. ЗОНА ОБЪЕКТОВ ТРАНСПОРТНОЙ ИНФРАСТРУКТУРЫ</w:t>
      </w:r>
    </w:p>
    <w:p w:rsidR="00DC3221" w:rsidRDefault="00DC3221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эксплуатации объектов транспортной инфраструктуры и линейно-кабельных сооружений.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643"/>
        <w:gridCol w:w="2376"/>
      </w:tblGrid>
      <w:tr w:rsidR="00E53F15" w:rsidRPr="003A70CB" w:rsidTr="00DC3221">
        <w:trPr>
          <w:tblHeader/>
          <w:jc w:val="center"/>
        </w:trPr>
        <w:tc>
          <w:tcPr>
            <w:tcW w:w="283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разрешенного использования земельного участка</w:t>
            </w:r>
          </w:p>
        </w:tc>
      </w:tr>
      <w:tr w:rsidR="00E53F15" w:rsidRPr="003A70CB" w:rsidTr="00DC3221">
        <w:trPr>
          <w:jc w:val="center"/>
        </w:trPr>
        <w:tc>
          <w:tcPr>
            <w:tcW w:w="9855" w:type="dxa"/>
            <w:gridSpan w:val="3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4225" w:rsidRPr="003A70CB" w:rsidTr="00DC3221">
        <w:trPr>
          <w:jc w:val="center"/>
        </w:trPr>
        <w:tc>
          <w:tcPr>
            <w:tcW w:w="2836" w:type="dxa"/>
          </w:tcPr>
          <w:p w:rsidR="00E54225" w:rsidRPr="003A70CB" w:rsidRDefault="00E54225">
            <w:pPr>
              <w:jc w:val="center"/>
              <w:divId w:val="1474985268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4643" w:type="dxa"/>
          </w:tcPr>
          <w:p w:rsidR="00E54225" w:rsidRPr="003A70CB" w:rsidRDefault="00E54225" w:rsidP="00DC3221">
            <w:pPr>
              <w:spacing w:line="240" w:lineRule="auto"/>
              <w:jc w:val="both"/>
              <w:divId w:val="146886222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dst100255"/>
            <w:bookmarkEnd w:id="63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E54225" w:rsidRPr="003A70CB" w:rsidRDefault="00E54225">
            <w:pPr>
              <w:jc w:val="center"/>
              <w:divId w:val="186929227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dst100256"/>
            <w:bookmarkEnd w:id="64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</w:p>
        </w:tc>
      </w:tr>
      <w:tr w:rsidR="00E54225" w:rsidRPr="003A70CB" w:rsidTr="00DC3221">
        <w:trPr>
          <w:jc w:val="center"/>
        </w:trPr>
        <w:tc>
          <w:tcPr>
            <w:tcW w:w="2836" w:type="dxa"/>
          </w:tcPr>
          <w:p w:rsidR="00E54225" w:rsidRPr="003A70CB" w:rsidRDefault="00E54225">
            <w:pPr>
              <w:jc w:val="center"/>
              <w:divId w:val="1238780473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4643" w:type="dxa"/>
          </w:tcPr>
          <w:p w:rsidR="00E54225" w:rsidRPr="003A70CB" w:rsidRDefault="00E54225" w:rsidP="00DC3221">
            <w:pPr>
              <w:spacing w:line="240" w:lineRule="auto"/>
              <w:jc w:val="both"/>
              <w:divId w:val="25240017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dst100258"/>
            <w:bookmarkEnd w:id="65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376" w:type="dxa"/>
          </w:tcPr>
          <w:p w:rsidR="00E54225" w:rsidRPr="003A70CB" w:rsidRDefault="00E54225">
            <w:pPr>
              <w:jc w:val="center"/>
              <w:divId w:val="1280185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dst100259"/>
            <w:bookmarkEnd w:id="66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</w:p>
        </w:tc>
      </w:tr>
      <w:tr w:rsidR="00E54225" w:rsidRPr="003A70CB" w:rsidTr="00DC322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DC32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dst100261"/>
            <w:bookmarkEnd w:id="67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dst100262"/>
            <w:bookmarkEnd w:id="68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</w:p>
        </w:tc>
      </w:tr>
      <w:tr w:rsidR="00E54225" w:rsidRPr="003A70CB" w:rsidTr="00DC322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dst100263"/>
            <w:bookmarkEnd w:id="69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DC32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dst100264"/>
            <w:bookmarkEnd w:id="70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225" w:rsidRPr="003A70CB" w:rsidRDefault="00E54225" w:rsidP="00E54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dst100265"/>
            <w:bookmarkEnd w:id="71"/>
            <w:r w:rsidRPr="003A70CB">
              <w:rPr>
                <w:rFonts w:ascii="Times New Roman" w:hAnsi="Times New Roman" w:cs="Times New Roman"/>
                <w:sz w:val="24"/>
                <w:szCs w:val="24"/>
              </w:rPr>
              <w:t>4.9.1.4</w:t>
            </w:r>
          </w:p>
        </w:tc>
      </w:tr>
      <w:tr w:rsidR="00E53F15" w:rsidRPr="003A70CB" w:rsidTr="00DC3221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37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EA2119" w:rsidRPr="003A70CB" w:rsidTr="00DC322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автомобильных дорог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2" w:name="dst100378"/>
            <w:bookmarkEnd w:id="72"/>
            <w:proofErr w:type="gramStart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63" w:anchor="dst100109" w:history="1">
              <w:r w:rsidRPr="00DC3221">
                <w:rPr>
                  <w:rStyle w:val="af"/>
                  <w:rFonts w:ascii="Times New Roman" w:eastAsia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  <w:lang w:eastAsia="ru-RU"/>
                </w:rPr>
                <w:t>кодами 2.7.1</w:t>
              </w:r>
            </w:hyperlink>
            <w:r w:rsidRPr="00DC32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hyperlink r:id="rId64" w:anchor="dst100250" w:history="1">
              <w:r w:rsidRPr="00DC3221">
                <w:rPr>
                  <w:rStyle w:val="af"/>
                  <w:rFonts w:ascii="Times New Roman" w:eastAsia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  <w:lang w:eastAsia="ru-RU"/>
                </w:rPr>
                <w:t>4.9</w:t>
              </w:r>
            </w:hyperlink>
            <w:r w:rsidRPr="00DC32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 </w:t>
            </w:r>
            <w:hyperlink r:id="rId65" w:anchor="dst100385" w:history="1">
              <w:r w:rsidRPr="00DC3221">
                <w:rPr>
                  <w:rStyle w:val="af"/>
                  <w:rFonts w:ascii="Times New Roman" w:eastAsia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  <w:lang w:eastAsia="ru-RU"/>
                </w:rPr>
                <w:t>7.2.3</w:t>
              </w:r>
            </w:hyperlink>
            <w:r w:rsidRPr="00DC322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</w:t>
            </w: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dst100379"/>
            <w:bookmarkEnd w:id="73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EA2119" w:rsidRPr="003A70CB" w:rsidTr="00DC322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dst100380"/>
            <w:bookmarkEnd w:id="74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перевозок пассажиров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5" w:name="dst100381"/>
            <w:bookmarkEnd w:id="75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66" w:anchor="dst100397" w:history="1">
              <w:r w:rsidRPr="00DC3221">
                <w:rPr>
                  <w:rStyle w:val="af"/>
                  <w:rFonts w:ascii="Times New Roman" w:eastAsia="Times New Roman" w:hAnsi="Times New Roman" w:cs="Times New Roman"/>
                  <w:color w:val="auto"/>
                  <w:spacing w:val="-2"/>
                  <w:sz w:val="24"/>
                  <w:szCs w:val="24"/>
                  <w:u w:val="none"/>
                  <w:lang w:eastAsia="ru-RU"/>
                </w:rPr>
                <w:t>кодом 7.6</w:t>
              </w:r>
            </w:hyperlink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dst100382"/>
            <w:bookmarkEnd w:id="76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EA2119" w:rsidRPr="003A70CB" w:rsidTr="00DC3221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dst100383"/>
            <w:bookmarkEnd w:id="77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Стоянки транспорта общего пользования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19" w:rsidRPr="003A70CB" w:rsidRDefault="00EA2119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bookmarkStart w:id="78" w:name="dst100384"/>
            <w:bookmarkEnd w:id="78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119" w:rsidRPr="003A70CB" w:rsidRDefault="00EA2119" w:rsidP="00EA2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dst100385"/>
            <w:bookmarkEnd w:id="79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</w:t>
            </w:r>
          </w:p>
        </w:tc>
      </w:tr>
      <w:tr w:rsidR="00E53F15" w:rsidRPr="003A70CB" w:rsidTr="00DC3221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37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</w:tr>
      <w:tr w:rsidR="00E53F15" w:rsidRPr="003A70CB" w:rsidTr="00DC3221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 транспорт</w:t>
            </w: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      </w:r>
          </w:p>
        </w:tc>
        <w:tc>
          <w:tcPr>
            <w:tcW w:w="2376" w:type="dxa"/>
            <w:vAlign w:val="center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DC3221" w:rsidRPr="003A70CB" w:rsidTr="00DC3221">
        <w:trPr>
          <w:jc w:val="center"/>
        </w:trPr>
        <w:tc>
          <w:tcPr>
            <w:tcW w:w="9855" w:type="dxa"/>
            <w:gridSpan w:val="3"/>
            <w:vAlign w:val="center"/>
          </w:tcPr>
          <w:p w:rsidR="00DC3221" w:rsidRPr="003A70CB" w:rsidRDefault="00DC3221" w:rsidP="00331FB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DC3221" w:rsidRPr="003A70CB" w:rsidTr="00DC3221">
        <w:trPr>
          <w:jc w:val="center"/>
        </w:trPr>
        <w:tc>
          <w:tcPr>
            <w:tcW w:w="9855" w:type="dxa"/>
            <w:gridSpan w:val="3"/>
          </w:tcPr>
          <w:p w:rsidR="00DC3221" w:rsidRPr="003A70CB" w:rsidRDefault="00DC3221" w:rsidP="00331F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</w:p>
        </w:tc>
      </w:tr>
      <w:tr w:rsidR="00DC3221" w:rsidRPr="003A70CB" w:rsidTr="00DC3221">
        <w:trPr>
          <w:jc w:val="center"/>
        </w:trPr>
        <w:tc>
          <w:tcPr>
            <w:tcW w:w="9855" w:type="dxa"/>
            <w:gridSpan w:val="3"/>
            <w:vAlign w:val="center"/>
          </w:tcPr>
          <w:p w:rsidR="00DC3221" w:rsidRPr="003A70CB" w:rsidRDefault="00DC3221" w:rsidP="00331FB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DC3221" w:rsidRPr="003A70CB" w:rsidTr="00DC3221">
        <w:trPr>
          <w:jc w:val="center"/>
        </w:trPr>
        <w:tc>
          <w:tcPr>
            <w:tcW w:w="9855" w:type="dxa"/>
            <w:gridSpan w:val="3"/>
          </w:tcPr>
          <w:p w:rsidR="00DC3221" w:rsidRPr="003A70CB" w:rsidRDefault="00DC3221" w:rsidP="00331F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E53F15" w:rsidRPr="003A70CB" w:rsidRDefault="00E53F15" w:rsidP="00E53F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-98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установлению</w:t>
            </w:r>
            <w:proofErr w:type="spellEnd"/>
          </w:p>
        </w:tc>
      </w:tr>
    </w:tbl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5C64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3F15" w:rsidRPr="003A70CB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ИТ-2. ЗОНА ОБЪЕКТОВ ИНЖЕНЕРНОЙ ИНФРАСТРУКТУРЫ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Зона выделена для обеспечения правовых условий эксплуатации объектов инженерной инфраструктуры. В соответствии с подпунктом 3 пункта 3 статьи 36 Градостроительного кодекса Российской Федерации действие градостроительных регламентов на земельные участки и объекты капитального строительства в этой зоне не распространяется. Их использование определяется уполномоченными органами в соответствии с законодательством Российской Федерации.</w:t>
      </w:r>
    </w:p>
    <w:p w:rsidR="00E53F15" w:rsidRPr="00E53F15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3F15" w:rsidRPr="00E53F15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53F1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4643"/>
        <w:gridCol w:w="2376"/>
      </w:tblGrid>
      <w:tr w:rsidR="00E53F15" w:rsidRPr="00E53F15" w:rsidTr="00DC3221">
        <w:trPr>
          <w:tblHeader/>
          <w:jc w:val="center"/>
        </w:trPr>
        <w:tc>
          <w:tcPr>
            <w:tcW w:w="2836" w:type="dxa"/>
            <w:vAlign w:val="center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43" w:type="dxa"/>
            <w:vAlign w:val="center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376" w:type="dxa"/>
            <w:vAlign w:val="center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разрешенного использования земельного участка</w:t>
            </w:r>
          </w:p>
        </w:tc>
      </w:tr>
      <w:tr w:rsidR="00E53F15" w:rsidRPr="00E53F15" w:rsidTr="00DC3221">
        <w:trPr>
          <w:jc w:val="center"/>
        </w:trPr>
        <w:tc>
          <w:tcPr>
            <w:tcW w:w="9855" w:type="dxa"/>
            <w:gridSpan w:val="3"/>
          </w:tcPr>
          <w:p w:rsidR="00E53F15" w:rsidRPr="00E53F15" w:rsidRDefault="00E53F15" w:rsidP="00E53F1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  <w:r w:rsidRPr="00E53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F15" w:rsidRPr="003A70CB" w:rsidTr="00DC3221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Энергетика</w:t>
            </w:r>
          </w:p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золоотвалов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2376" w:type="dxa"/>
          </w:tcPr>
          <w:p w:rsidR="00E53F15" w:rsidRPr="003A70CB" w:rsidRDefault="00E53F15" w:rsidP="00AA3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E53F15" w:rsidRPr="003A70CB" w:rsidTr="00DC3221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Связь</w:t>
            </w: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ab/>
            </w:r>
          </w:p>
          <w:p w:rsidR="00E53F15" w:rsidRPr="003A70CB" w:rsidRDefault="00E53F15" w:rsidP="00E53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53F15" w:rsidRPr="003A70CB" w:rsidRDefault="00E53F15" w:rsidP="001249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376" w:type="dxa"/>
          </w:tcPr>
          <w:p w:rsidR="00E53F15" w:rsidRPr="003A70CB" w:rsidRDefault="00E53F15" w:rsidP="00AA3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E53F15" w:rsidRPr="003A70CB" w:rsidTr="00DC3221">
        <w:trPr>
          <w:jc w:val="center"/>
        </w:trPr>
        <w:tc>
          <w:tcPr>
            <w:tcW w:w="2836" w:type="dxa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Предоставление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коммунальных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услуг</w:t>
            </w:r>
            <w:proofErr w:type="spellEnd"/>
          </w:p>
        </w:tc>
        <w:tc>
          <w:tcPr>
            <w:tcW w:w="4643" w:type="dxa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376" w:type="dxa"/>
          </w:tcPr>
          <w:p w:rsidR="00E53F15" w:rsidRPr="003A70CB" w:rsidRDefault="00E53F15" w:rsidP="00E53F1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</w:t>
            </w: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</w:tr>
      <w:tr w:rsidR="005C6481" w:rsidRPr="003A70CB" w:rsidTr="00DC3221">
        <w:trPr>
          <w:jc w:val="center"/>
        </w:trPr>
        <w:tc>
          <w:tcPr>
            <w:tcW w:w="2836" w:type="dxa"/>
          </w:tcPr>
          <w:p w:rsidR="005C6481" w:rsidRPr="005C6481" w:rsidRDefault="005C6481" w:rsidP="009F6A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4643" w:type="dxa"/>
          </w:tcPr>
          <w:p w:rsidR="005C6481" w:rsidRPr="005C6481" w:rsidRDefault="005C6481" w:rsidP="009F6A1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2376" w:type="dxa"/>
          </w:tcPr>
          <w:p w:rsidR="005C6481" w:rsidRPr="005C6481" w:rsidRDefault="005C6481" w:rsidP="005C648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DC3221" w:rsidRPr="003A70CB" w:rsidTr="00DC3221">
        <w:trPr>
          <w:jc w:val="center"/>
        </w:trPr>
        <w:tc>
          <w:tcPr>
            <w:tcW w:w="9855" w:type="dxa"/>
            <w:gridSpan w:val="3"/>
            <w:vAlign w:val="center"/>
          </w:tcPr>
          <w:p w:rsidR="00DC3221" w:rsidRPr="003A70CB" w:rsidRDefault="00DC3221" w:rsidP="00331FB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Вспомогательные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DC3221" w:rsidRPr="003A70CB" w:rsidTr="00DC3221">
        <w:trPr>
          <w:jc w:val="center"/>
        </w:trPr>
        <w:tc>
          <w:tcPr>
            <w:tcW w:w="9855" w:type="dxa"/>
            <w:gridSpan w:val="3"/>
          </w:tcPr>
          <w:p w:rsidR="00DC3221" w:rsidRPr="003A70CB" w:rsidRDefault="00DC3221" w:rsidP="00331F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виды использования не устанавливаются</w:t>
            </w:r>
          </w:p>
        </w:tc>
      </w:tr>
      <w:tr w:rsidR="00DC3221" w:rsidRPr="003A70CB" w:rsidTr="00DC3221">
        <w:trPr>
          <w:jc w:val="center"/>
        </w:trPr>
        <w:tc>
          <w:tcPr>
            <w:tcW w:w="9855" w:type="dxa"/>
            <w:gridSpan w:val="3"/>
            <w:vAlign w:val="center"/>
          </w:tcPr>
          <w:p w:rsidR="00DC3221" w:rsidRPr="003A70CB" w:rsidRDefault="00DC3221" w:rsidP="00331FB0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709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разрешенные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виды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использования</w:t>
            </w:r>
            <w:proofErr w:type="spellEnd"/>
          </w:p>
        </w:tc>
      </w:tr>
      <w:tr w:rsidR="00DC3221" w:rsidRPr="003A70CB" w:rsidTr="00DC3221">
        <w:trPr>
          <w:jc w:val="center"/>
        </w:trPr>
        <w:tc>
          <w:tcPr>
            <w:tcW w:w="9855" w:type="dxa"/>
            <w:gridSpan w:val="3"/>
          </w:tcPr>
          <w:p w:rsidR="00DC3221" w:rsidRPr="003A70CB" w:rsidRDefault="00DC3221" w:rsidP="00331FB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разрешенные виды использования не устанавливаются</w:t>
            </w:r>
          </w:p>
        </w:tc>
      </w:tr>
    </w:tbl>
    <w:p w:rsidR="00E53F15" w:rsidRPr="003A70CB" w:rsidRDefault="00E53F15" w:rsidP="00E53F1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</w:p>
    <w:p w:rsidR="00E53F15" w:rsidRPr="003A70CB" w:rsidRDefault="00E53F15" w:rsidP="00E53F15">
      <w:pPr>
        <w:widowControl w:val="0"/>
        <w:numPr>
          <w:ilvl w:val="12"/>
          <w:numId w:val="0"/>
        </w:numPr>
        <w:tabs>
          <w:tab w:val="left" w:pos="720"/>
        </w:tabs>
        <w:spacing w:line="252" w:lineRule="auto"/>
        <w:ind w:right="23"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6541"/>
        <w:gridCol w:w="1030"/>
        <w:gridCol w:w="1871"/>
      </w:tblGrid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№</w:t>
            </w:r>
          </w:p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Ед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измер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Значение</w:t>
            </w:r>
            <w:proofErr w:type="spellEnd"/>
          </w:p>
        </w:tc>
      </w:tr>
      <w:tr w:rsidR="00E53F15" w:rsidRPr="003A70CB" w:rsidTr="009E3697">
        <w:trPr>
          <w:tblHeader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а)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минимальная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б)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максимальная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площадь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земельного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участка</w:t>
            </w:r>
            <w:proofErr w:type="spellEnd"/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га</w:t>
            </w:r>
            <w:proofErr w:type="spellEnd"/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F15" w:rsidRPr="003A70CB" w:rsidRDefault="00E53F15" w:rsidP="00E53F15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Предельная высота зданий, строений, сооружений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м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  <w:tr w:rsidR="00E53F15" w:rsidRPr="003A70CB" w:rsidTr="009E3697"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 w:firstLine="2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3A70C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F15" w:rsidRPr="003A70CB" w:rsidRDefault="00E53F15" w:rsidP="00E53F15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line="240" w:lineRule="exact"/>
              <w:ind w:right="2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подлежит</w:t>
            </w:r>
            <w:proofErr w:type="spellEnd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70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установлению</w:t>
            </w:r>
            <w:proofErr w:type="spellEnd"/>
          </w:p>
        </w:tc>
      </w:tr>
    </w:tbl>
    <w:p w:rsidR="00E53F15" w:rsidRPr="003A70CB" w:rsidRDefault="00E53F15" w:rsidP="00E53F15">
      <w:pPr>
        <w:spacing w:after="160" w:line="259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47A50" w:rsidRPr="003A70CB" w:rsidRDefault="00B47A50" w:rsidP="00B47A5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Ограничения использования земельных участков и объектов капитального строительства, устанавливаемые в соответствии с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законодательством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 </w:t>
      </w:r>
      <w:r w:rsidRPr="003A70C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Российской Федерации, применительно для территориальной зоны отражены в ст. 19 настоящих Правил</w:t>
      </w:r>
      <w:r w:rsidR="00FE00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56AE5" w:rsidRPr="003A70CB" w:rsidRDefault="00D56AE5" w:rsidP="00D56AE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B36FDB" w:rsidRDefault="00D706E9" w:rsidP="00D706E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0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19. </w:t>
      </w:r>
      <w:r w:rsidR="00D56AE5" w:rsidRPr="003A70CB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</w:t>
      </w:r>
      <w:r w:rsidR="00D56AE5"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ЗЕМЕЛЬНЫХ УЧАСТКОВ</w:t>
      </w:r>
      <w:r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56AE5" w:rsidRPr="00B36FDB">
        <w:rPr>
          <w:rFonts w:ascii="Times New Roman" w:eastAsia="Times New Roman" w:hAnsi="Times New Roman" w:cs="Times New Roman"/>
          <w:b/>
          <w:bCs/>
          <w:sz w:val="28"/>
          <w:szCs w:val="28"/>
        </w:rPr>
        <w:t>И ОБЪЕКТОВ КАПИТАЛЬНОГО СТРОИТЕЛЬСТВА, УСТАНАВЛИВАЕМЫЕ В СООТВЕТСТВИИ С ЗАКОНОДАТЕЛЬСТВОМ РОССИЙСКОЙ ФЕДЕРАЦИИ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706E9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19.1.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 об ограничениях использования земельных участков и объектов капитального строительства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В настоящей главе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территорий, отображенных на Карте градостроительного зонирования. Границы зон с особыми условиями использования территорий настоящих Правил.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случае изменения границ зон с особыми условиями использования территорий в порядке, установленном действующим законодательством,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территорий, установленных в соответствии с законодательством Российской Федерации.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706E9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19.2.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соответствии с Федеральным законом от 25 июня 2002 г. N 73-ФЗ "Об объектах культурного наследия (памятниках истории и культуры) народов Российской Федерации" в целях охраны объектов</w:t>
      </w:r>
      <w:r w:rsidR="00D706E9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культурного наследия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их использования в границах зон охраны объектов культурного на</w:t>
      </w:r>
      <w:r w:rsidR="00D706E9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следия 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и градостроительными регламентами в границах данных зон, утвержденными нормативными правовыми актами уполномоченных органов государственной власти Волгоградской области и органов ме</w:t>
      </w:r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>стного самоуправления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которые подлежат применению в части, не противоречащей Положению о зонах охраны объектов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культурного наследия (памятников истории и культуры) народов Российской Федерации, утвержденному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Ограничения использования земельных участков и объектов капитального строительства в защитных зонах охраны объектов культурного наследия, устанавливаются в соответствии с Федеральным законом "Об объектах культурного наследия (памятниках истории и культуры) народов Российской Федерации" в целях обеспечения сохранности объектов культурного.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границах защитных зон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19.3.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На территории зон санитарной охраны источников питьевого водоснабжения (далее - ЗСО) в соответствии с Федеральным законом от 30 марта 1999 г. N 52-ФЗ "О санитарно-эпидемиологическом благополучии населения"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Принципиальное содержание указанного режима установлено СанПиН 2.1.4.1110-02 (зоны санитарной охраны источников водоснабжения и водопроводов питьевого назначения).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Правила.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Режим ЗСО включает мероприятия на территории ЗСО подземных источников водоснабжения, мероприятия на территории ЗСО поверхностных источников водоснабжения, мероприятия по санитарно-защитной полосе водоводов.</w:t>
      </w:r>
    </w:p>
    <w:p w:rsidR="00595433" w:rsidRPr="0012492A" w:rsidRDefault="00D56AE5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Границы первого пояса зоны подземного источника водоснабжения должны устанавливаться от одиночного водозабора (скважина, шахтный колодец, каптаж) или от крайних водозаборных сооружений группового водозабора на расстояниях: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30 м при использовании защищенных подземных вод;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50 м при использовании недостаточно защищенных подземных 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первому поясу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допускаются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595433" w:rsidRPr="0012492A" w:rsidRDefault="00D56AE5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Границы второго пояса зоны подземного источника водоснабжения устанавливаются расчетом, учитывающим время продвижения микробного загрязнения воды до водозабора, принимаемое в зависимости от климатических районов и защищенности подземных вод от 100 до 400 </w:t>
      </w:r>
      <w:proofErr w:type="spellStart"/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сут</w:t>
      </w:r>
      <w:proofErr w:type="spellEnd"/>
      <w:r w:rsidR="00595433"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95433" w:rsidRPr="0012492A" w:rsidRDefault="00595433" w:rsidP="005954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Граница третьего пояса зоны подземного источника водоснабжения определяется расчетом, учитывающим время продвижения химического загрязнения воды до водозабора, которое должно быть больше принятой продолжительности эксплуатации водозабора, но не менее 25 лет.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второму и третьему поясам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4) запрещение размещения складов горюче-смазочных материалов, ядохимикатов и минеральных удобрений, накопителей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промстоков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при использовании защищенных подземных вод при условии выполнения специальных мероприятий по защите водоносного горизонта от загрязнения при наличии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Мероприятия по второму поясу ЗСО подземных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кроме мероприятий, указанных в пункте 4 настоящей статьи, в пределах второго пояса ЗСО подземных источников водоснабжения не допускается: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б) применение удобрений и ядохимикатов;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в) рубка леса главного пользования и реконструкции;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D56AE5" w:rsidRPr="0012492A" w:rsidRDefault="00D56AE5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Мероприятия по первому поясу ЗСО поверхностных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на территории первого пояса ЗСО поверхностного источника водоснабжения должны предусматриваться мероприятия, установленные для подземных источников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690E9E" w:rsidRPr="0012492A" w:rsidRDefault="00D56AE5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690E9E" w:rsidRPr="0012492A">
        <w:rPr>
          <w:rFonts w:ascii="Times New Roman" w:eastAsia="Times New Roman" w:hAnsi="Times New Roman" w:cs="Times New Roman"/>
          <w:bCs/>
          <w:sz w:val="28"/>
          <w:szCs w:val="28"/>
        </w:rPr>
        <w:t>Во втором поясе зоны поверхностного источника водоснабжения запрещается: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а) загрязнение территорий нечистотами, мусором, навозом, промышленными отходами и др.;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размещение складов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горючесмазочных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материалов, ядохимикатов и минеральных удобрений, накопителей,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других объектов, которые могут вызвать химические загрязнения источников водоснабжения;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в) размещение кладбищ, скотомогильников, полей ассенизации, полей фильтрации, земледельческих полей орошения, навозохранилищ, силосных траншей,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г) применение удобрений и ядохимикатов. 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д) закачка отработавших вод в подземные пласты;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е)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подземное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складирования твердых отходов;</w:t>
      </w:r>
    </w:p>
    <w:p w:rsidR="00690E9E" w:rsidRPr="0012492A" w:rsidRDefault="00690E9E" w:rsidP="00690E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ж) разработка недр земли; а также ликвидация поглощающих скважин и шахтных колодцев, которые могут загрязнить водоносные пласты.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Мероприятия по второму и третьему поясам ЗСО поверхностных источников водоснабжения: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1) выявление объектов, загрязняющих источники водоснабжения, с разработкой конкретных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5) использование химических методов борьбы с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эвтрофикацией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подсланевых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9. Мероприятия по второму поясу ЗСО поверхностных источников водоснабжения.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Кроме мероприятий, указанных в пункте 8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Мероприятия по санитарно-защитной полосе водоводов: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19.4.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Ограничения использования земельных участков и объектов капитального строительства на территории </w:t>
      </w:r>
      <w:proofErr w:type="spellStart"/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водоохранных</w:t>
      </w:r>
      <w:proofErr w:type="spellEnd"/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зон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70163" w:rsidRPr="0012492A" w:rsidRDefault="00D56AE5" w:rsidP="0057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570163"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Водоохранная</w:t>
      </w:r>
      <w:proofErr w:type="spellEnd"/>
      <w:r w:rsidR="00570163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зона выделяется для предупреждения и предотвращения микробного и химического загрязнения поверхностных вод; предотвращения загрязнения, засорения, заиления и истощения водных объектов; сохранения среды обитания объектов водного, животного и растительного мира. </w:t>
      </w:r>
    </w:p>
    <w:p w:rsidR="00570163" w:rsidRPr="0012492A" w:rsidRDefault="00570163" w:rsidP="0057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Водоохранными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9E3697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Водным кодексом РФ от 03. 06. 2006 г. № 74-ФЗ размеры </w:t>
      </w:r>
      <w:proofErr w:type="spellStart"/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водоохранной</w:t>
      </w:r>
      <w:proofErr w:type="spellEnd"/>
      <w:r w:rsidR="009E3697"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зоны установлены: для Волгоградского водохранилища – 200 м.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использование сточных вод для удобрения почв;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границах прибрежных защитных полос наряду с вышеперечисленными ограничениями запрещаются: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распашка земель;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размещение отвалов размываемых грунтов;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4. В границах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9E3697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3697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19.5. Ограничения использования земельных участков и объектов капитального строительства на территории прибрежной защитной полосы</w:t>
      </w:r>
    </w:p>
    <w:p w:rsidR="009E3697" w:rsidRPr="0012492A" w:rsidRDefault="009E3697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Водным кодексом РФ от 03.06.2006 г. № 74-ФЗ размеры прибрежной защитной полосы установлены: </w:t>
      </w:r>
      <w:bookmarkStart w:id="80" w:name="bkimg_f341"/>
      <w:bookmarkStart w:id="81" w:name="bkimg_f350"/>
      <w:bookmarkStart w:id="82" w:name="bkimg_f353"/>
      <w:bookmarkStart w:id="83" w:name="bkimg_f357"/>
      <w:bookmarkEnd w:id="80"/>
      <w:bookmarkEnd w:id="81"/>
      <w:bookmarkEnd w:id="82"/>
      <w:bookmarkEnd w:id="83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Волгоградского водохранилища – 200 м.</w:t>
      </w: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границах прибрежных защитных полос запрещается:</w:t>
      </w: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сточных вод для удобрения почв;</w:t>
      </w: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кладбищ, скотомогильников, </w:t>
      </w: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авиационных мер по борьбе с вредителями и болезнями растений;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распашка земель; размещение отвалов размываемых грунтов;</w:t>
      </w: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сельскохозяйственных животных и организация для них летних лагерей, ванн.</w:t>
      </w:r>
    </w:p>
    <w:p w:rsidR="009E3697" w:rsidRPr="0012492A" w:rsidRDefault="009E3697" w:rsidP="009E36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bkimg_f358"/>
      <w:bookmarkEnd w:id="84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Установление на местности границ </w:t>
      </w:r>
      <w:proofErr w:type="spellStart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и границ прибрежных защитных полос водных объектов, в том числе посредством специальных информационных знаков, осуществляется в </w:t>
      </w:r>
      <w:bookmarkStart w:id="85" w:name="r254"/>
      <w:bookmarkEnd w:id="85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установленном Правительством РФ (часть восемнадцатая в ред. Федерального </w:t>
      </w:r>
      <w:bookmarkStart w:id="86" w:name="r255"/>
      <w:bookmarkEnd w:id="86"/>
      <w:r w:rsidRPr="00124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14.07.2008 N 118-ФЗ).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19.6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1.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 (шум, вибрация, электромагнитные поля и др.), создаются защитные и охранные зоны, в том числе санитарно-защитные зоны (далее - СЗЗ).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На территории СЗЗ в соответствии с законодательством Российской Федерации, в том числе Федеральными законами от 30 марта 1999 г. N 52-ФЗ "О санитарно-эпидемиологическом благополучии населения", от 10 января 2002 г. N 7-ФЗ "Об охране окружающей среды", устанавливается специальный режим использования земельных участков и объектов капитального строительства.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Содержание указанного режима использования земельных участков и объектов капитального строительства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2.2.1/2.1.1.1200-03", введенных в действие постановлением Главного государственного санитарного врача Российской Федерации от 25 сентября 2007 г. N 74.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жилую застройку, включая отдельные жилые дома;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ландшафтно-рекреационные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зоны отдыха;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территории курортов, санаториев и домов отдыха;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территории садоводческих товариществ и коттеджной застройки;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коллективные или индивидуальные дачные и садово-огородные участки, а также другие территории с нормируемыми показателями качества среды обитания;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спортивные сооружения;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детские площадки;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образовательные и детские учреждения;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лечебно-профилактические и оздоровительные учреждения общего пользования.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Допускается размещать в границах СЗЗ промышленного объекта или производства: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нежилые помещения для дежурного аварийного персонала;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помещения для пребывания работающих по вахтовому методу (не более двух недель);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здания управления;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конструкторские бюро;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здания административного назначения;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научно-исследовательские лаборатории;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поликлиники;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спортивно-оздоровительные сооружения закрытого типа;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бани;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прачечные;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11) объекты торговли и общественного питания;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мотели;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13) гостиницы;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14) гаражи;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15) площадки и сооружения для хранения общественного и индивидуального транспорта;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16) пожарные депо;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17) местные и транзитные коммуникации;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18) ЛЭП;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19) электроподстанции;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20)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нефте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- и газопроводы;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21) артезианские скважины для технического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22)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водоохлаждающие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сооружения для подготовки технической 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23) канализационные насосные 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24) сооружения оборотного водоснабжения;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25) автозаправочные станции;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26) станции технического обслуживания автомобилей.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В ССЗ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D56AE5" w:rsidRPr="0012492A" w:rsidRDefault="00570163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56AE5" w:rsidRPr="0012492A">
        <w:rPr>
          <w:rFonts w:ascii="Times New Roman" w:eastAsia="Times New Roman" w:hAnsi="Times New Roman" w:cs="Times New Roman"/>
          <w:bCs/>
          <w:sz w:val="28"/>
          <w:szCs w:val="28"/>
        </w:rPr>
        <w:t>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8. Размеры санитарно-защитных зон для промышленных объектов 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производств, являющихся источниками физических факторов воздействия на население устанавливаются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акустических расчетов с учетом места расположения источников и характера создаваемого ими шума,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электромагнитых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полей, излучений, инфразвука и других физических факторов. Для установления размеров санитарно-защитных зон расчетные параметры должны быть подтверждены натурными измерениями факторов физического воздействия на атмосферный воздух.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9. Размеры санитарно-защитных зон определяются в соответствии с действующими санитарно-эпидемиологическими нормами допустимых уровней шума, электромагнитных излучений, инфразвука, рассеянного лазерного излучения и других физических факторов на внешней границе санитарно-защитной зоны.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В целях защиты населения от воздействия электрического поля, создаваемого воздушными линиями электропередачи (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) устанавливаются санитарные разрывы вдоль трассы высоковольтной линии, за пределами которых напряженность электрического поля не превышает 1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/м.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11.Для вновь проектируемых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ВЛ: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- 20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330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- 30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500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- 40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750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- 55 м - для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ВЛ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напряжением 1150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кВ.</w:t>
      </w:r>
      <w:proofErr w:type="spellEnd"/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12. При вводе объекта в эксплуатацию и в процессе эксплуатации санитарный разрыв должен быть скорректирован по результатам инструментальных измерений.</w:t>
      </w:r>
    </w:p>
    <w:p w:rsidR="00006DE0" w:rsidRPr="0012492A" w:rsidRDefault="00006DE0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13. 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5701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19.7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На территориях, подверженных риску возникновения чрезвычайных ситуаций природного и техногенного характера и воздействия их последствий,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характера, в том числе с Федеральным законом от 21 декабря 1994 г. N 68-ФЗ "О защите населения и территорий от чрезвычайных ситуаций природного и техногенного характера" в целях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предупреждения чрезвычайных ситуаций устанавливается специальный режим, включающий в зависимости от характера возможных чрезвычайных ситуаций ограничения использования территории, ограничения хозяйственной и иной деятельности, обязательные мероприятия по защите населения и территорий, в том числе при возникновении чрезвычайных ситуаций.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19.8</w:t>
      </w:r>
      <w:r w:rsidR="00570163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затопления паводковыми водами 1% обеспеченности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затопления паводковыми водами 1% обеспеченности устанавливаются в целях предупреждения чрезвычайных ситуаций и обеспечения безопасности жизнедеятельности (защиты жизни и здоровья граждан, имущества физических и юридических лиц, государственного или муниципального имущества) в соответствии с требованиями Федерального закона от 30 декабря 2009 г. N 384-ФЗ "Технический регламент о безопасности зданий и сооружений".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утвержденному постановлением Правительства Российской Федерации от 26 декабря 2014 г. N 1521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содержание вышеуказанных ограничений определено сводом правил СП 42.13330.2016 "СНиП 2.07.01-89* "Градостроительство.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Планировка и застройка городских и сельских поселений" Актуализированная версия СНиП 2.07.01-89*, утвержденным приказом Министерства строительства и жилищно-коммунального хозяйства Российской Федерации от 30 декабря 2016 г. N 1034/пр.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соответствии с положениями указанного свода правил запрещается строительство (реконструкция) зданий, сооружений в зонах возможного затопления, не имеющих соответствующих сооружений инженерной защиты.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006D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19.9</w:t>
      </w:r>
      <w:r w:rsidR="00006DE0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постановлением Правительства Российской Федерации от 24 февраля 2009 г. N 160 "О порядке установления охранных зон объектов электросетевого хозяйства и особых условий использования земельных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участков, расположенных в границах таких зон".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нанесение экологического ущерба и возникновение пожаров, в том числе: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2) размещать любые объекты и предметы (материалы) в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пределах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линий электропередачи;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размещать свалки;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производить работы ударными механизмами, сбрасывать тяжести массой свыше 5 т,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складировать или размещать хранилища любых, в том числе горюче-смазочных,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строительство, капитальный ремонт, реконструкция или снос зданий и сооружений;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горные, взрывные, мелиоративные работы, в том числе связанные с временным затоплением земель;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посадка и вырубка деревьев и кустарников;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5)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провеса проводов переходов воздушных линий электропередачи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земляные работы на глубине более 0,3 м (на вспахиваемых землях на глубине более 0,45 м), а также планировка грунта (в охранных зонах подземных кабельных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полив сельскохозяйственных культур в случае, если высота струи воды может составить свыше 3 м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полевые сельскохозяйственные работы с применением сельскохозяйственных машин и оборудования высотой более 4 м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складировать или размещать хранилища любых, в том числе горюче-смазочных,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19.10</w:t>
      </w:r>
      <w:r w:rsidR="00F22C58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Согласно законодательству Российской Федерации, в том числе Федеральному закону от 31 марта 1999 г. N 69-ФЗ "О газоснабжении в Российской Федерации" и Правилам охраны газораспределительных сетей, утвержденным постановлением Правительства Российской Федерации от 20 ноября 2000 г. N 878,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обременения), которыми 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проектирующим объекты жилищно-гражданского и производственного назначения, объекты инженерной, транспортной и социальной инфраструктуры, либо осуществляющим в границах указанных земельных участков любую хозяйственную деятельность: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строить объекты жилищно-гражданского и производственного назначения;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устраивать свалки и склады, разливать растворы кислот, солей, щелочей и других химически активных веществ;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разводить огонь и размещать источники огня;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дств св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язи, освещения и систем телемеханики;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11) самовольно подключаться к газораспределительным сетям.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Лесохозяйственные, сельскохозяйственные и другие работы, не подпадающие под ограничения, указанные в пункте 1 настоящей статьи, и не связанные с нарушением земельного горизонта и обработкой почвы на глубину более 0,3 м,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Хозяйственная деятельность в охранных зонах газораспределительных сетей, не предусмотренная пунктами 1 и 2 настоящей статьи,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19.11</w:t>
      </w:r>
      <w:r w:rsidR="0025570C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Согласно Правилам охраны линий и сооружений связи Российской Федерации, утвержденным постановлением Правительства Российской Федерации от 09 июня 1995 г. N 578 на трассах кабельных и воздушных линий связи и линий радиофикации устанавливаются охранные зоны с особыми условиями использования.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линий радиофикации.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В пределах охранных зон без письменного согласия и присутствия представителей предприятий, эксплуатирующих линии связи или линии радиофикации, юридическим и физическим лицам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2) 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шукодексованием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, взятием проб грунта, осуществлением взрывных работ;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отдельными якорями, цепями, лотами, волокушами и тралами;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производить защиту подземных коммуникаций и коррозии без учета проходящих подземных кабельных линий связи.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линии и сооружения;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огораживать трассы линий связи, препятствуя свободному доступу к ним технического персонала;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самовольно подключаться к абонентской телефонной линии и линии радиофикации в целях пользования услугами связи;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другое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A35B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19.12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зон недропользования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ab/>
        <w:t>1. Согласно Федеральному зак</w:t>
      </w:r>
      <w:r w:rsidR="00A35BFD" w:rsidRPr="0012492A">
        <w:rPr>
          <w:rFonts w:ascii="Times New Roman" w:eastAsia="Times New Roman" w:hAnsi="Times New Roman" w:cs="Times New Roman"/>
          <w:bCs/>
          <w:sz w:val="28"/>
          <w:szCs w:val="28"/>
        </w:rPr>
        <w:t>ону от 21 февраля 1992 г. N 2395</w:t>
      </w: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-1 "О недрах" пользование отдельными участками недр может быть ограничено или запрещено в целях обеспечения национальной безопасности и охраны окружающей среды.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людей, нанести ущерб хозяйственным объектам или окружающей среде.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Пользование недрами на особо охраняемых территориях производится в соответствии со статусом этих территорий.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19.13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сети, государственной нивелирной сети и государственной гравиметрической сети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пунктов государственной геодезической сети, государственной нивелирной сети и государственной гравиметрической сети (далее - пункты) устанавливаются в соответствии с Правилами установления охранных зон пунктов государственной геодезической сети, государственной нивелирной сети и государственной гравиметрической сети, утвержденными постановлением Правительства Российской Федерации от 12 октября 2016 г. N 1037.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Границы охранной зоны пункта на местности представляют собой квадрат (сторона 4 м),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Границы охранных зон пунктов государственной геодезической сети и государственной нивелирной сети, центры которых размещаются в стенах зданий (строений, сооружений), а также пунктов государственной гравиметрической сети, размещенных в подвалах зданий (строений, сооружений), устанавливаются по контуру указанных зданий (строений, сооружений).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пределах границ охранных зон пунктов запрещается без письменного согласования с территориальным органом 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убирать, перемещать, засыпать или повреждать составные части пунктов;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проводить работы, не обеспечивающие сохранность пунктов.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Без согласования с территориальным органом запрещается проведение следующих работ: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снос объектов капитального строительства, на конструктивных элементах или в подвале которых размещены пункты;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капитальный ремонт помещений, в которых размещены гравиметрические пункты.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6. В случае если при осуществлении видов деятельности и проведении работ, указанных в пунктах 4 и 5 настоящей статьи, требуется осуществить ликвидацию (снос) пункта, такая ликвидация (снос) пункта осуществляется на основании решения территориального органа лицом, выполняющим указанные работы, с одновременным созданием нового пункта, аналогичного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ликвидируемому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Для подъезда (подхода) к пунктам и их охранным зонам могут дополнительно устанавливаться публичные сервитуты в порядке, предусмотренном земельным законодательством.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8. Собственники земельных участков,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восстановления указанных пунктов.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9. В пределах границ охранных зон пунктов независимо от формы 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10. Геодезические работы с использованием гравиметрических пунктов, размещенных в подвалах зданий (сооружений), проводятся после направления уведомления о проведении таких работ посредством почтового отправления с уведомлением о вручении собственникам или иным правообладателям указанных зданий (сооружений) не позднее 10 дней до дня начала проведения указанных работ.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B36FDB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19.14</w:t>
      </w:r>
      <w:r w:rsidR="00A35BFD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использования земельных участков и объектов капитального строительства на территории охранных зон магистральных газопроводов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установлены ограничения использования земельных участков на территории охранных зон магистральных газопроводов.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В охранных зонах запрещается: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устраивать свалки, осуществлять сброс и слив едких и коррозионно-агрессивных веществ и горюче-смазочных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складировать любые материалы, в том числе горюче-смазочные, или размещать хранилища любых материалов;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6)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вытравленной якорь-цепью;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проводить работы с использованием ударно-импульсных устройств и вспомогательных механизмов, сбрасывать грузы;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осуществлять рекреационную деятельность, кроме деятельности, предусмотренной подпунктом 7 пункта 4 настоящей статьи, разводить костры и размещать источники огня;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огораживать и перегораживать охранные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11) размещать какие-либо здания, строения, сооружения, не относящиеся к линейной части магистрального газопровода, компрессорным станциям,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газоизмерительным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станциям, газораспределительным станциям, узлам и пунктам редуцирования газа, станциям охлаждения газа, подземным хранилищам газа, включая трубопроводы, соединяющие объекты подземных хранилищ газа, за исключением объектов, указанных в подпунктах 5 - 10 и 12 пункта 4 настоящей статьи;</w:t>
      </w:r>
      <w:proofErr w:type="gramEnd"/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осуществлять несанкционированное подключение (присоединение) к магистральному газопроводу.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1) 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2) осуществление посадки и вырубки деревьев и кустарников;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3) проведение погрузочно-разгрузочных работ, устройство водопоев скота, колка и заготовка льда;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4) проведение земляных работ на глубине более чем 0,3 м, планировка грунта;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5) сооружение запруд на реках и ручьях;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6) складирование кормов, удобрений, сена, соломы, размещение полевых станов и загонов для скота;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7) размещение туристских стоянок;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8) размещение гаражей, стоянок и парковок транспортных средств;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9) сооружение переездов через магистральные газопроводы;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10) прокладка инженерных коммуникаций;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11) проведение инженерных изысканий, связанных с бурением скважин и устройством </w:t>
      </w:r>
      <w:proofErr w:type="spell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шукодексов</w:t>
      </w:r>
      <w:proofErr w:type="spell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12) устройство причалов для судов и пляжей;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13) проведение работ на объектах транспортной инфраструктуры, находящихся на территории охранной зоны;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14) проведение работ, связанных с временным затоплением земель, не относящихся к землям сельскохозяйственного назначения.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5. 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6.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газопровода,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7. При проведении работ в охранных зонах (в том числе при строительстве коммуникаций параллельно действующим магистральным газопроводам) осуществление отвала грунта из траншеи на магистральный газопровод запрещается.</w:t>
      </w:r>
    </w:p>
    <w:p w:rsidR="004114E8" w:rsidRPr="0013445A" w:rsidRDefault="00AE21A7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3A70CB" w:rsidRPr="0013445A">
        <w:rPr>
          <w:rFonts w:ascii="Times New Roman" w:eastAsia="Times New Roman" w:hAnsi="Times New Roman" w:cs="Times New Roman"/>
          <w:bCs/>
          <w:sz w:val="28"/>
          <w:szCs w:val="28"/>
        </w:rPr>
        <w:t>Расстояния</w:t>
      </w:r>
      <w:r w:rsidR="004114E8" w:rsidRPr="0013445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зон с особыми условиями использования территории газопроводов высокого давления, а именно:</w:t>
      </w:r>
    </w:p>
    <w:p w:rsidR="004114E8" w:rsidRPr="0013445A" w:rsidRDefault="004114E8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Охранная зона – 25 метров в обе стороны от оси газопровода высокого давления;</w:t>
      </w:r>
    </w:p>
    <w:p w:rsidR="004114E8" w:rsidRPr="0013445A" w:rsidRDefault="004114E8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Охранная зона газораспределительной станции (ГРС, АГРС) – 100 м.;</w:t>
      </w:r>
    </w:p>
    <w:p w:rsidR="001C0555" w:rsidRPr="0013445A" w:rsidRDefault="001C0555" w:rsidP="00411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>Зоны минимальных расстояний газопровода высокого давления – от 100 до 350 метров в обе стороны от оси газопровода.</w:t>
      </w:r>
    </w:p>
    <w:p w:rsidR="00AE21A7" w:rsidRPr="0013445A" w:rsidRDefault="004114E8" w:rsidP="00AE21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445A">
        <w:rPr>
          <w:rFonts w:ascii="Times New Roman" w:eastAsia="Times New Roman" w:hAnsi="Times New Roman" w:cs="Times New Roman"/>
          <w:bCs/>
          <w:sz w:val="28"/>
          <w:szCs w:val="28"/>
        </w:rPr>
        <w:t xml:space="preserve">9. </w:t>
      </w:r>
      <w:r w:rsidR="00AE21A7" w:rsidRPr="0013445A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постановлением администрации Быковского муниципального района Волгоградской области от 26 апреля 2016г. № 333 «Об установлении зон минимальных расстояний» установлены зоны минимальных расстояний газопроводов, компрессорных станций и автоматических газораспределительных станций (АГРС) в административных границах Быковского района Волгоградской области объектов ПАО «Газпром»:</w:t>
      </w:r>
    </w:p>
    <w:p w:rsidR="00AE21A7" w:rsidRPr="0013445A" w:rsidRDefault="00AE21A7" w:rsidP="00AE21A7">
      <w:pPr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047"/>
        <w:gridCol w:w="1699"/>
        <w:gridCol w:w="3511"/>
      </w:tblGrid>
      <w:tr w:rsidR="00AE21A7" w:rsidRPr="0013445A" w:rsidTr="003A70CB">
        <w:trPr>
          <w:trHeight w:hRule="exact" w:val="293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7" w:lineRule="exact"/>
              <w:ind w:left="179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21A7" w:rsidRPr="0013445A" w:rsidRDefault="00AE21A7">
            <w:pPr>
              <w:autoSpaceDE w:val="0"/>
              <w:autoSpaceDN w:val="0"/>
              <w:adjustRightInd w:val="0"/>
              <w:spacing w:after="0" w:line="240" w:lineRule="auto"/>
              <w:ind w:left="131" w:right="-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proofErr w:type="gramEnd"/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7" w:lineRule="exact"/>
              <w:ind w:left="837"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ъ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 w:rsidP="003A70CB">
            <w:pPr>
              <w:autoSpaceDE w:val="0"/>
              <w:autoSpaceDN w:val="0"/>
              <w:adjustRightInd w:val="0"/>
              <w:spacing w:after="0" w:line="267" w:lineRule="exact"/>
              <w:ind w:lef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Д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аме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р</w:t>
            </w:r>
          </w:p>
          <w:p w:rsidR="00AE21A7" w:rsidRPr="0013445A" w:rsidRDefault="00AE21A7">
            <w:pPr>
              <w:autoSpaceDE w:val="0"/>
              <w:autoSpaceDN w:val="0"/>
              <w:adjustRightInd w:val="0"/>
              <w:spacing w:after="0" w:line="240" w:lineRule="auto"/>
              <w:ind w:left="222" w:right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(</w:t>
            </w:r>
            <w:r w:rsidRPr="0013445A">
              <w:rPr>
                <w:rFonts w:ascii="Times New Roman" w:hAnsi="Times New Roman" w:cs="Times New Roman"/>
                <w:spacing w:val="-5"/>
                <w:w w:val="99"/>
                <w:sz w:val="28"/>
                <w:szCs w:val="28"/>
              </w:rPr>
              <w:t>у</w:t>
            </w:r>
            <w:r w:rsidRPr="0013445A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лов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ы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й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)</w:t>
            </w:r>
          </w:p>
          <w:p w:rsidR="00AE21A7" w:rsidRPr="0013445A" w:rsidRDefault="00AE21A7">
            <w:pPr>
              <w:autoSpaceDE w:val="0"/>
              <w:autoSpaceDN w:val="0"/>
              <w:adjustRightInd w:val="0"/>
              <w:spacing w:after="0" w:line="240" w:lineRule="auto"/>
              <w:ind w:left="621" w:right="6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мм</w:t>
            </w:r>
            <w:proofErr w:type="gramEnd"/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7" w:lineRule="exact"/>
              <w:ind w:left="247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13445A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асс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proofErr w:type="gramStart"/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от</w:t>
            </w:r>
            <w:proofErr w:type="gramEnd"/>
          </w:p>
          <w:p w:rsidR="00AE21A7" w:rsidRPr="0013445A" w:rsidRDefault="00AE21A7">
            <w:pPr>
              <w:autoSpaceDE w:val="0"/>
              <w:autoSpaceDN w:val="0"/>
              <w:adjustRightInd w:val="0"/>
              <w:spacing w:after="0" w:line="240" w:lineRule="auto"/>
              <w:ind w:left="770" w:right="753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ъ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кт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445A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огл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44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44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2.05.06.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85*</w:t>
            </w:r>
            <w:r w:rsidRPr="0013445A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1344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445A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proofErr w:type="gramEnd"/>
          </w:p>
          <w:p w:rsidR="00AE21A7" w:rsidRPr="0013445A" w:rsidRDefault="00AE21A7">
            <w:pPr>
              <w:autoSpaceDE w:val="0"/>
              <w:autoSpaceDN w:val="0"/>
              <w:adjustRightInd w:val="0"/>
              <w:spacing w:after="0" w:line="240" w:lineRule="auto"/>
              <w:ind w:left="967" w:right="9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36.13330.2012)</w:t>
            </w:r>
            <w:r w:rsidRPr="0013445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(ме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т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ров)</w:t>
            </w:r>
          </w:p>
        </w:tc>
      </w:tr>
      <w:tr w:rsidR="00AE21A7" w:rsidRPr="0013445A" w:rsidTr="00AE21A7">
        <w:trPr>
          <w:trHeight w:hRule="exact" w:val="28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9" w:lineRule="exact"/>
              <w:ind w:left="194" w:righ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9" w:lineRule="exact"/>
              <w:ind w:left="1917" w:right="19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9" w:lineRule="exact"/>
              <w:ind w:left="743" w:right="7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9" w:lineRule="exact"/>
              <w:ind w:left="1651" w:right="16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</w:tr>
      <w:tr w:rsidR="00AE21A7" w:rsidRPr="0013445A" w:rsidTr="003A70CB">
        <w:trPr>
          <w:trHeight w:hRule="exact" w:val="128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7" w:lineRule="exact"/>
              <w:ind w:left="165" w:righ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7" w:lineRule="exact"/>
              <w:ind w:left="357"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ас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ит</w:t>
            </w:r>
            <w:r w:rsidRPr="001344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3445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ьн</w:t>
            </w:r>
            <w:r w:rsidRPr="0013445A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13445A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t xml:space="preserve"> 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г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аз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п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ровод</w:t>
            </w:r>
          </w:p>
          <w:p w:rsidR="00AE21A7" w:rsidRPr="0013445A" w:rsidRDefault="00AE21A7">
            <w:pPr>
              <w:autoSpaceDE w:val="0"/>
              <w:autoSpaceDN w:val="0"/>
              <w:adjustRightInd w:val="0"/>
              <w:spacing w:after="0" w:line="240" w:lineRule="auto"/>
              <w:ind w:left="1031" w:right="10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Б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ы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к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ово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-</w:t>
            </w:r>
            <w:r w:rsidRPr="0013445A">
              <w:rPr>
                <w:rFonts w:ascii="Times New Roman" w:hAnsi="Times New Roman" w:cs="Times New Roman"/>
                <w:spacing w:val="-2"/>
                <w:w w:val="99"/>
                <w:sz w:val="28"/>
                <w:szCs w:val="28"/>
              </w:rPr>
              <w:t>В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ол</w:t>
            </w:r>
            <w:r w:rsidRPr="0013445A">
              <w:rPr>
                <w:rFonts w:ascii="Times New Roman" w:hAnsi="Times New Roman" w:cs="Times New Roman"/>
                <w:spacing w:val="2"/>
                <w:w w:val="99"/>
                <w:sz w:val="28"/>
                <w:szCs w:val="28"/>
              </w:rPr>
              <w:t>ж</w:t>
            </w:r>
            <w:r w:rsidRPr="0013445A">
              <w:rPr>
                <w:rFonts w:ascii="Times New Roman" w:hAnsi="Times New Roman" w:cs="Times New Roman"/>
                <w:spacing w:val="-1"/>
                <w:w w:val="99"/>
                <w:sz w:val="28"/>
                <w:szCs w:val="28"/>
              </w:rPr>
              <w:t>с</w:t>
            </w:r>
            <w:r w:rsidRPr="0013445A">
              <w:rPr>
                <w:rFonts w:ascii="Times New Roman" w:hAnsi="Times New Roman" w:cs="Times New Roman"/>
                <w:spacing w:val="1"/>
                <w:w w:val="99"/>
                <w:sz w:val="28"/>
                <w:szCs w:val="28"/>
              </w:rPr>
              <w:t>ки</w:t>
            </w: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7" w:lineRule="exact"/>
              <w:ind w:left="563" w:right="5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1020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1A7" w:rsidRPr="0013445A" w:rsidRDefault="00AE21A7">
            <w:pPr>
              <w:autoSpaceDE w:val="0"/>
              <w:autoSpaceDN w:val="0"/>
              <w:adjustRightInd w:val="0"/>
              <w:spacing w:after="0" w:line="267" w:lineRule="exact"/>
              <w:ind w:left="1531" w:right="15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5A">
              <w:rPr>
                <w:rFonts w:ascii="Times New Roman" w:hAnsi="Times New Roman" w:cs="Times New Roman"/>
                <w:w w:val="99"/>
                <w:sz w:val="28"/>
                <w:szCs w:val="28"/>
              </w:rPr>
              <w:t>300</w:t>
            </w:r>
          </w:p>
        </w:tc>
      </w:tr>
    </w:tbl>
    <w:p w:rsidR="00D56AE5" w:rsidRPr="0012492A" w:rsidRDefault="00D56AE5" w:rsidP="00AB07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AB0762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</w:t>
      </w:r>
      <w:r w:rsidR="00B36FDB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56AE5"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зон ограничений и санитарно-защитных зон от передающих радиотехнических объектов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В целях защиты населения от воздействия электромагнитного поля, создаваемого антеннами передающих радиотехнических объектов, устанавливаются санитарно-защитные зоны (далее - СЗЗ) и зоны ограничений с учетом перспективного развития передающих радиотехнических объектов и населенного пункта в соответствии с СанПиН 2.1.8/2.2.4.1383-03 ("Гигиенические требования к размещению и эксплуатации передающих радиотехнических объектов") и СанПиН 2.1.8/2.2.4.1190-03 ("Гигиенические требования к размещению и эксплуатации средств сухопутной</w:t>
      </w:r>
      <w:proofErr w:type="gramEnd"/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подвижной радиосвязи").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2. СЗЗ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нефтепродуктов. СЗЗ не может рассматриваться как территория для размещения садовых и огородных участков.</w:t>
      </w:r>
    </w:p>
    <w:p w:rsidR="00D56AE5" w:rsidRPr="0012492A" w:rsidRDefault="00D56AE5" w:rsidP="00D56A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Cs/>
          <w:sz w:val="28"/>
          <w:szCs w:val="28"/>
        </w:rPr>
        <w:t>3. СЗЗ и зона ограничений или какая-либо их часть не могут рассматриваться как резервная территория передающих радиотехнических объектов и использоваться для расширения промышленной площадки.</w:t>
      </w:r>
    </w:p>
    <w:p w:rsidR="003A70CB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0CB" w:rsidRPr="0012492A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>19.1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1249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Ограничения использования земельных участков и объектов капитального строительства на территории </w:t>
      </w:r>
      <w:r w:rsidR="0013445A">
        <w:rPr>
          <w:rFonts w:ascii="Times New Roman" w:eastAsia="Times New Roman" w:hAnsi="Times New Roman" w:cs="Times New Roman"/>
          <w:b/>
          <w:bCs/>
          <w:sz w:val="28"/>
          <w:szCs w:val="28"/>
        </w:rPr>
        <w:t>зоны земель лесного фонда</w:t>
      </w:r>
    </w:p>
    <w:p w:rsidR="003A70CB" w:rsidRPr="0012492A" w:rsidRDefault="003A70CB" w:rsidP="003A70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Согласно части 5 статьи 27 Земельного Кодекса Российской Федерации, ограничиваются в обороте находящиеся в государственной или муниципальной собственности земельные участки из состава земель лесного фонда.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Виды разрешенного использования земель лесного фонда, согласно Лесного Кодекса Российской Федерации:</w:t>
      </w:r>
      <w:r w:rsidRPr="00E53F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53F15">
        <w:rPr>
          <w:rFonts w:ascii="Times New Roman" w:eastAsia="Times New Roman" w:hAnsi="Times New Roman" w:cs="Times New Roman"/>
          <w:sz w:val="28"/>
          <w:szCs w:val="28"/>
        </w:rPr>
        <w:t>заготовка древесины; заготовка живицы;</w:t>
      </w:r>
      <w:bookmarkStart w:id="87" w:name="dst100144"/>
      <w:bookmarkEnd w:id="87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заготовка и сбор </w:t>
      </w:r>
      <w:proofErr w:type="spellStart"/>
      <w:r w:rsidRPr="00E53F15">
        <w:rPr>
          <w:rFonts w:ascii="Times New Roman" w:eastAsia="Times New Roman" w:hAnsi="Times New Roman" w:cs="Times New Roman"/>
          <w:sz w:val="28"/>
          <w:szCs w:val="28"/>
        </w:rPr>
        <w:t>недревесных</w:t>
      </w:r>
      <w:proofErr w:type="spell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лесных ресурсов;</w:t>
      </w:r>
      <w:bookmarkStart w:id="88" w:name="dst100145"/>
      <w:bookmarkEnd w:id="88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заготовка пищевых лесных ресурсов и сбор лекарственных растений;</w:t>
      </w:r>
      <w:bookmarkStart w:id="89" w:name="dst30"/>
      <w:bookmarkEnd w:id="89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видов деятельности в сфере охотничьего хозяйства; ведение сельского хозяйства; осуществление научно-исследовательской деятельности, образовательной деятельности; осуществление рекреационной деятельности; создание лесных плантаций и их эксплуатация;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выращивание лесных плодовых, ягодных, декоративных растений, лекарственных растений; выращивание посадочного материала лесных растений (саженцев, сеянцев); осуществление геологического изучения недр, разведка и добыча полезных ископаемых;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причалов; строительство, реконструкция, эксплуатация линейных объектов; переработка древесины и иных лесных ресурсов;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религиозной деятельности.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соответствии с Федеральным законом от 8 августа 2001 года N 129-ФЗ "О государственной регистрации юридических лиц и индивидуальных предпринимателей".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</w:t>
      </w:r>
      <w:proofErr w:type="gramStart"/>
      <w:r w:rsidRPr="00E53F15">
        <w:rPr>
          <w:rFonts w:ascii="Times New Roman" w:eastAsia="Times New Roman" w:hAnsi="Times New Roman" w:cs="Times New Roman"/>
          <w:sz w:val="28"/>
          <w:szCs w:val="28"/>
        </w:rPr>
        <w:t>предназначенных</w:t>
      </w:r>
      <w:proofErr w:type="gram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для осуществления товарной </w:t>
      </w:r>
      <w:proofErr w:type="spellStart"/>
      <w:r w:rsidRPr="00E53F15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(товарного рыбоводства).</w:t>
      </w:r>
      <w:bookmarkStart w:id="90" w:name="dst901"/>
      <w:bookmarkEnd w:id="90"/>
      <w:r w:rsidRPr="00E53F15">
        <w:rPr>
          <w:rFonts w:ascii="Times New Roman" w:eastAsia="Times New Roman" w:hAnsi="Times New Roman" w:cs="Times New Roman"/>
          <w:sz w:val="28"/>
          <w:szCs w:val="28"/>
        </w:rPr>
        <w:t xml:space="preserve"> Граждане, юридические лица осуществляют использование лесов для ведения сельского хозяйства на основании договоров аренды лесных участков.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 предоставляются в безвозмездное пользование или устанавливается сервитут в соответствии со статьей 9 Лесного Кодекса. Правила 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</w:r>
    </w:p>
    <w:p w:rsidR="003A70CB" w:rsidRPr="00E53F15" w:rsidRDefault="003A70CB" w:rsidP="003A70CB">
      <w:pPr>
        <w:spacing w:after="160" w:line="259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F15">
        <w:rPr>
          <w:rFonts w:ascii="Times New Roman" w:eastAsia="Times New Roman" w:hAnsi="Times New Roman" w:cs="Times New Roman"/>
          <w:sz w:val="28"/>
          <w:szCs w:val="28"/>
        </w:rPr>
        <w:t>Иные ограничения устанавливаются Лесным Кодексом Российской Федерации.</w:t>
      </w:r>
    </w:p>
    <w:p w:rsidR="003A70CB" w:rsidRDefault="003A70CB" w:rsidP="00E53F1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3F15" w:rsidRPr="0012492A" w:rsidRDefault="00E53F15" w:rsidP="00E53F15">
      <w:pPr>
        <w:spacing w:line="25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92A">
        <w:rPr>
          <w:rFonts w:ascii="Times New Roman" w:eastAsia="Times New Roman" w:hAnsi="Times New Roman" w:cs="Times New Roman"/>
          <w:sz w:val="28"/>
          <w:szCs w:val="28"/>
        </w:rPr>
        <w:t>Глава Быковского муниципального района                                        А.В. Рычагов</w:t>
      </w:r>
    </w:p>
    <w:p w:rsidR="00E53F15" w:rsidRPr="0012492A" w:rsidRDefault="00E53F15" w:rsidP="00E53F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3F15" w:rsidRPr="0012492A" w:rsidSect="0013445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DF615D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/>
      </w:r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6D142B1"/>
    <w:multiLevelType w:val="multilevel"/>
    <w:tmpl w:val="180E3410"/>
    <w:name w:val="WW8Num15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1773D7C"/>
    <w:multiLevelType w:val="hybridMultilevel"/>
    <w:tmpl w:val="56C65034"/>
    <w:lvl w:ilvl="0" w:tplc="1078474A">
      <w:numFmt w:val="bullet"/>
      <w:pStyle w:val="a"/>
      <w:lvlText w:val="-"/>
      <w:lvlJc w:val="left"/>
      <w:pPr>
        <w:tabs>
          <w:tab w:val="num" w:pos="1470"/>
        </w:tabs>
        <w:ind w:left="1470" w:hanging="39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30FB3A75"/>
    <w:multiLevelType w:val="hybridMultilevel"/>
    <w:tmpl w:val="550661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41"/>
    <w:rsid w:val="00001934"/>
    <w:rsid w:val="00006DE0"/>
    <w:rsid w:val="00030960"/>
    <w:rsid w:val="0006131A"/>
    <w:rsid w:val="00062598"/>
    <w:rsid w:val="00073134"/>
    <w:rsid w:val="00092ACD"/>
    <w:rsid w:val="000C5B6D"/>
    <w:rsid w:val="000E0E8D"/>
    <w:rsid w:val="0012492A"/>
    <w:rsid w:val="0013445A"/>
    <w:rsid w:val="00151BD2"/>
    <w:rsid w:val="001602E3"/>
    <w:rsid w:val="00167CD5"/>
    <w:rsid w:val="00171DFB"/>
    <w:rsid w:val="001952B4"/>
    <w:rsid w:val="001A09DA"/>
    <w:rsid w:val="001A1B25"/>
    <w:rsid w:val="001C0555"/>
    <w:rsid w:val="001C24DB"/>
    <w:rsid w:val="001E6BA2"/>
    <w:rsid w:val="002052DC"/>
    <w:rsid w:val="00212EB3"/>
    <w:rsid w:val="002169A7"/>
    <w:rsid w:val="00217841"/>
    <w:rsid w:val="002333C7"/>
    <w:rsid w:val="0025570C"/>
    <w:rsid w:val="00265B9D"/>
    <w:rsid w:val="002B246D"/>
    <w:rsid w:val="002B5A4A"/>
    <w:rsid w:val="002F586D"/>
    <w:rsid w:val="00306CDF"/>
    <w:rsid w:val="0038239F"/>
    <w:rsid w:val="003A70CB"/>
    <w:rsid w:val="003B1113"/>
    <w:rsid w:val="003B64FE"/>
    <w:rsid w:val="003C378C"/>
    <w:rsid w:val="003D5C8D"/>
    <w:rsid w:val="003E630C"/>
    <w:rsid w:val="003F76D0"/>
    <w:rsid w:val="003F783E"/>
    <w:rsid w:val="004114E8"/>
    <w:rsid w:val="004359F5"/>
    <w:rsid w:val="004479B4"/>
    <w:rsid w:val="00476F0E"/>
    <w:rsid w:val="00496EC7"/>
    <w:rsid w:val="004B73D6"/>
    <w:rsid w:val="004C4979"/>
    <w:rsid w:val="004C7F93"/>
    <w:rsid w:val="004D1408"/>
    <w:rsid w:val="004E785F"/>
    <w:rsid w:val="00511451"/>
    <w:rsid w:val="00522E6B"/>
    <w:rsid w:val="00530483"/>
    <w:rsid w:val="00535614"/>
    <w:rsid w:val="00541560"/>
    <w:rsid w:val="00552DE9"/>
    <w:rsid w:val="0055750A"/>
    <w:rsid w:val="00570163"/>
    <w:rsid w:val="00595433"/>
    <w:rsid w:val="005B09C7"/>
    <w:rsid w:val="005C0D9E"/>
    <w:rsid w:val="005C4E7E"/>
    <w:rsid w:val="005C6481"/>
    <w:rsid w:val="005F6B24"/>
    <w:rsid w:val="0062094B"/>
    <w:rsid w:val="0063111F"/>
    <w:rsid w:val="00631893"/>
    <w:rsid w:val="00647A02"/>
    <w:rsid w:val="0066624F"/>
    <w:rsid w:val="00677AA5"/>
    <w:rsid w:val="00690E9E"/>
    <w:rsid w:val="00693710"/>
    <w:rsid w:val="006A0968"/>
    <w:rsid w:val="006B18CF"/>
    <w:rsid w:val="006B3095"/>
    <w:rsid w:val="006B3A91"/>
    <w:rsid w:val="006C2E3F"/>
    <w:rsid w:val="006D034C"/>
    <w:rsid w:val="006D0C04"/>
    <w:rsid w:val="006E3C20"/>
    <w:rsid w:val="006F4B13"/>
    <w:rsid w:val="00735E73"/>
    <w:rsid w:val="00781C84"/>
    <w:rsid w:val="007A7D3B"/>
    <w:rsid w:val="007B5007"/>
    <w:rsid w:val="007C4735"/>
    <w:rsid w:val="008077AF"/>
    <w:rsid w:val="00834CA5"/>
    <w:rsid w:val="00835B1D"/>
    <w:rsid w:val="008607AA"/>
    <w:rsid w:val="00862A2A"/>
    <w:rsid w:val="008732A7"/>
    <w:rsid w:val="00884F32"/>
    <w:rsid w:val="008A733E"/>
    <w:rsid w:val="008E498C"/>
    <w:rsid w:val="008E5D66"/>
    <w:rsid w:val="008F65FC"/>
    <w:rsid w:val="00907CA4"/>
    <w:rsid w:val="009423F4"/>
    <w:rsid w:val="00950583"/>
    <w:rsid w:val="00952948"/>
    <w:rsid w:val="00982EB4"/>
    <w:rsid w:val="009904CB"/>
    <w:rsid w:val="009E3697"/>
    <w:rsid w:val="009F3C70"/>
    <w:rsid w:val="009F6A1B"/>
    <w:rsid w:val="00A251DF"/>
    <w:rsid w:val="00A3524F"/>
    <w:rsid w:val="00A35BFD"/>
    <w:rsid w:val="00A57C8B"/>
    <w:rsid w:val="00A62975"/>
    <w:rsid w:val="00A814E5"/>
    <w:rsid w:val="00A964B7"/>
    <w:rsid w:val="00AA16F7"/>
    <w:rsid w:val="00AA3B9B"/>
    <w:rsid w:val="00AB0762"/>
    <w:rsid w:val="00AC3294"/>
    <w:rsid w:val="00AD59DA"/>
    <w:rsid w:val="00AE21A7"/>
    <w:rsid w:val="00B0497D"/>
    <w:rsid w:val="00B051EC"/>
    <w:rsid w:val="00B06987"/>
    <w:rsid w:val="00B1786F"/>
    <w:rsid w:val="00B35875"/>
    <w:rsid w:val="00B36FDB"/>
    <w:rsid w:val="00B47A50"/>
    <w:rsid w:val="00B50615"/>
    <w:rsid w:val="00B57DE1"/>
    <w:rsid w:val="00B673DC"/>
    <w:rsid w:val="00B91FBF"/>
    <w:rsid w:val="00BF3585"/>
    <w:rsid w:val="00C05BF7"/>
    <w:rsid w:val="00C35455"/>
    <w:rsid w:val="00C47783"/>
    <w:rsid w:val="00C51391"/>
    <w:rsid w:val="00C55F61"/>
    <w:rsid w:val="00C62687"/>
    <w:rsid w:val="00C72DDA"/>
    <w:rsid w:val="00CD202C"/>
    <w:rsid w:val="00CD2EB7"/>
    <w:rsid w:val="00CD46E2"/>
    <w:rsid w:val="00CE0D53"/>
    <w:rsid w:val="00CE1B94"/>
    <w:rsid w:val="00CF314E"/>
    <w:rsid w:val="00D56AE5"/>
    <w:rsid w:val="00D62802"/>
    <w:rsid w:val="00D666EA"/>
    <w:rsid w:val="00D706E9"/>
    <w:rsid w:val="00D707BA"/>
    <w:rsid w:val="00D82A92"/>
    <w:rsid w:val="00DB1CD0"/>
    <w:rsid w:val="00DC3221"/>
    <w:rsid w:val="00DC74C9"/>
    <w:rsid w:val="00DF0551"/>
    <w:rsid w:val="00E155BC"/>
    <w:rsid w:val="00E22F77"/>
    <w:rsid w:val="00E41FFF"/>
    <w:rsid w:val="00E53F15"/>
    <w:rsid w:val="00E54225"/>
    <w:rsid w:val="00EA2119"/>
    <w:rsid w:val="00ED135F"/>
    <w:rsid w:val="00ED1996"/>
    <w:rsid w:val="00ED2A14"/>
    <w:rsid w:val="00ED7247"/>
    <w:rsid w:val="00F064D7"/>
    <w:rsid w:val="00F22C58"/>
    <w:rsid w:val="00F71565"/>
    <w:rsid w:val="00F901B5"/>
    <w:rsid w:val="00FB48B1"/>
    <w:rsid w:val="00FE0091"/>
    <w:rsid w:val="00FE7DB6"/>
    <w:rsid w:val="00FF0DDA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C0555"/>
  </w:style>
  <w:style w:type="paragraph" w:styleId="1">
    <w:name w:val="heading 1"/>
    <w:basedOn w:val="a0"/>
    <w:next w:val="a0"/>
    <w:link w:val="10"/>
    <w:uiPriority w:val="99"/>
    <w:qFormat/>
    <w:rsid w:val="00E53F1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53F1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53F1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53F1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E53F1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E53F1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E53F1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E53F1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E53F1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B09C7"/>
    <w:pPr>
      <w:ind w:left="720"/>
      <w:contextualSpacing/>
    </w:pPr>
  </w:style>
  <w:style w:type="paragraph" w:styleId="a5">
    <w:name w:val="No Spacing"/>
    <w:basedOn w:val="a0"/>
    <w:link w:val="a6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1"/>
    <w:link w:val="a5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7">
    <w:name w:val="Title"/>
    <w:basedOn w:val="a0"/>
    <w:next w:val="a8"/>
    <w:link w:val="a9"/>
    <w:uiPriority w:val="99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1"/>
    <w:link w:val="a7"/>
    <w:uiPriority w:val="99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0"/>
    <w:next w:val="a0"/>
    <w:link w:val="aa"/>
    <w:uiPriority w:val="99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8"/>
    <w:uiPriority w:val="99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61F5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205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052DC"/>
  </w:style>
  <w:style w:type="paragraph" w:styleId="31">
    <w:name w:val="Body Text Indent 3"/>
    <w:basedOn w:val="a0"/>
    <w:link w:val="32"/>
    <w:uiPriority w:val="99"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52DC"/>
    <w:rPr>
      <w:sz w:val="16"/>
      <w:szCs w:val="16"/>
    </w:rPr>
  </w:style>
  <w:style w:type="character" w:styleId="af">
    <w:name w:val="Hyperlink"/>
    <w:basedOn w:val="a1"/>
    <w:uiPriority w:val="99"/>
    <w:unhideWhenUsed/>
    <w:rsid w:val="00FF0DD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E53F1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E53F1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E53F1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E53F1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E53F1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E53F1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E53F1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E53F15"/>
  </w:style>
  <w:style w:type="paragraph" w:styleId="af0">
    <w:name w:val="caption"/>
    <w:basedOn w:val="a0"/>
    <w:next w:val="a0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/>
    </w:rPr>
  </w:style>
  <w:style w:type="character" w:styleId="af1">
    <w:name w:val="Strong"/>
    <w:uiPriority w:val="99"/>
    <w:qFormat/>
    <w:rsid w:val="00E53F15"/>
    <w:rPr>
      <w:rFonts w:cs="Times New Roman"/>
      <w:b/>
      <w:color w:val="943634"/>
      <w:spacing w:val="5"/>
    </w:rPr>
  </w:style>
  <w:style w:type="character" w:styleId="af2">
    <w:name w:val="Emphasis"/>
    <w:uiPriority w:val="99"/>
    <w:qFormat/>
    <w:rsid w:val="00E53F15"/>
    <w:rPr>
      <w:rFonts w:cs="Times New Roman"/>
      <w:caps/>
      <w:spacing w:val="5"/>
      <w:sz w:val="20"/>
    </w:rPr>
  </w:style>
  <w:style w:type="paragraph" w:styleId="23">
    <w:name w:val="Quote"/>
    <w:basedOn w:val="a0"/>
    <w:next w:val="a0"/>
    <w:link w:val="24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i/>
      <w:iCs/>
      <w:lang w:val="en-US"/>
    </w:rPr>
  </w:style>
  <w:style w:type="character" w:customStyle="1" w:styleId="24">
    <w:name w:val="Цитата 2 Знак"/>
    <w:basedOn w:val="a1"/>
    <w:link w:val="23"/>
    <w:uiPriority w:val="99"/>
    <w:rsid w:val="00E53F15"/>
    <w:rPr>
      <w:rFonts w:ascii="Cambria" w:eastAsia="Times New Roman" w:hAnsi="Cambria" w:cs="Times New Roman"/>
      <w:i/>
      <w:iCs/>
      <w:lang w:val="en-US"/>
    </w:rPr>
  </w:style>
  <w:style w:type="paragraph" w:styleId="af3">
    <w:name w:val="Intense Quote"/>
    <w:basedOn w:val="a0"/>
    <w:next w:val="a0"/>
    <w:link w:val="af4"/>
    <w:uiPriority w:val="99"/>
    <w:qFormat/>
    <w:rsid w:val="00E53F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af4">
    <w:name w:val="Выделенная цитата Знак"/>
    <w:basedOn w:val="a1"/>
    <w:link w:val="af3"/>
    <w:uiPriority w:val="99"/>
    <w:rsid w:val="00E53F1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5">
    <w:name w:val="Subtle Emphasis"/>
    <w:uiPriority w:val="99"/>
    <w:qFormat/>
    <w:rsid w:val="00E53F15"/>
    <w:rPr>
      <w:i/>
    </w:rPr>
  </w:style>
  <w:style w:type="character" w:styleId="af6">
    <w:name w:val="Intense Emphasis"/>
    <w:uiPriority w:val="99"/>
    <w:qFormat/>
    <w:rsid w:val="00E53F15"/>
    <w:rPr>
      <w:i/>
      <w:caps/>
      <w:spacing w:val="10"/>
      <w:sz w:val="20"/>
    </w:rPr>
  </w:style>
  <w:style w:type="character" w:styleId="af7">
    <w:name w:val="Subtle Reference"/>
    <w:uiPriority w:val="99"/>
    <w:qFormat/>
    <w:rsid w:val="00E53F15"/>
    <w:rPr>
      <w:rFonts w:ascii="Calibri" w:hAnsi="Calibri" w:cs="Times New Roman"/>
      <w:i/>
      <w:iCs/>
      <w:color w:val="622423"/>
    </w:rPr>
  </w:style>
  <w:style w:type="character" w:styleId="af8">
    <w:name w:val="Intense Reference"/>
    <w:uiPriority w:val="99"/>
    <w:qFormat/>
    <w:rsid w:val="00E53F15"/>
    <w:rPr>
      <w:rFonts w:ascii="Calibri" w:hAnsi="Calibri"/>
      <w:b/>
      <w:i/>
      <w:color w:val="622423"/>
    </w:rPr>
  </w:style>
  <w:style w:type="character" w:styleId="af9">
    <w:name w:val="Book Title"/>
    <w:uiPriority w:val="99"/>
    <w:qFormat/>
    <w:rsid w:val="00E53F15"/>
    <w:rPr>
      <w:caps/>
      <w:color w:val="622423"/>
      <w:spacing w:val="5"/>
      <w:u w:color="622423"/>
    </w:rPr>
  </w:style>
  <w:style w:type="paragraph" w:styleId="afa">
    <w:name w:val="TOC Heading"/>
    <w:basedOn w:val="1"/>
    <w:next w:val="a0"/>
    <w:uiPriority w:val="99"/>
    <w:qFormat/>
    <w:rsid w:val="00E53F15"/>
    <w:pPr>
      <w:outlineLvl w:val="9"/>
    </w:pPr>
  </w:style>
  <w:style w:type="paragraph" w:styleId="afb">
    <w:name w:val="Body Text"/>
    <w:basedOn w:val="a0"/>
    <w:link w:val="afc"/>
    <w:uiPriority w:val="99"/>
    <w:rsid w:val="00E53F15"/>
    <w:pPr>
      <w:spacing w:line="252" w:lineRule="auto"/>
    </w:pPr>
    <w:rPr>
      <w:rFonts w:ascii="Cambria" w:eastAsia="Times New Roman" w:hAnsi="Cambria" w:cs="Times New Roman"/>
      <w:sz w:val="28"/>
      <w:lang w:val="en-US"/>
    </w:rPr>
  </w:style>
  <w:style w:type="character" w:customStyle="1" w:styleId="afc">
    <w:name w:val="Основной текст Знак"/>
    <w:basedOn w:val="a1"/>
    <w:link w:val="afb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styleId="25">
    <w:name w:val="Body Text 2"/>
    <w:basedOn w:val="a0"/>
    <w:link w:val="26"/>
    <w:uiPriority w:val="99"/>
    <w:rsid w:val="00E53F15"/>
    <w:pPr>
      <w:spacing w:line="252" w:lineRule="auto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customStyle="1" w:styleId="12">
    <w:name w:val="Обычный1"/>
    <w:link w:val="Normal"/>
    <w:uiPriority w:val="99"/>
    <w:rsid w:val="00E53F1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2"/>
    <w:uiPriority w:val="99"/>
    <w:locked/>
    <w:rsid w:val="00E53F15"/>
    <w:rPr>
      <w:rFonts w:ascii="Times New Roman" w:eastAsia="Times New Roman" w:hAnsi="Times New Roman" w:cs="Times New Roman"/>
      <w:lang w:eastAsia="ru-RU"/>
    </w:rPr>
  </w:style>
  <w:style w:type="paragraph" w:styleId="afd">
    <w:name w:val="Block Text"/>
    <w:basedOn w:val="12"/>
    <w:uiPriority w:val="99"/>
    <w:rsid w:val="00E53F15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E53F15"/>
    <w:pPr>
      <w:spacing w:line="252" w:lineRule="auto"/>
      <w:jc w:val="center"/>
    </w:pPr>
    <w:rPr>
      <w:rFonts w:ascii="Cambria" w:eastAsia="Times New Roman" w:hAnsi="Cambria" w:cs="Times New Roman"/>
      <w:b/>
      <w:sz w:val="28"/>
      <w:lang w:val="en-US"/>
    </w:rPr>
  </w:style>
  <w:style w:type="character" w:customStyle="1" w:styleId="34">
    <w:name w:val="Основной текст 3 Знак"/>
    <w:basedOn w:val="a1"/>
    <w:link w:val="33"/>
    <w:uiPriority w:val="99"/>
    <w:rsid w:val="00E53F15"/>
    <w:rPr>
      <w:rFonts w:ascii="Cambria" w:eastAsia="Times New Roman" w:hAnsi="Cambria" w:cs="Times New Roman"/>
      <w:b/>
      <w:sz w:val="28"/>
      <w:lang w:val="en-US"/>
    </w:rPr>
  </w:style>
  <w:style w:type="paragraph" w:styleId="afe">
    <w:name w:val="header"/>
    <w:basedOn w:val="a0"/>
    <w:link w:val="aff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">
    <w:name w:val="Верхний колонтитул Знак"/>
    <w:basedOn w:val="a1"/>
    <w:link w:val="afe"/>
    <w:uiPriority w:val="99"/>
    <w:rsid w:val="00E53F15"/>
    <w:rPr>
      <w:rFonts w:ascii="Cambria" w:eastAsia="Times New Roman" w:hAnsi="Cambria" w:cs="Times New Roman"/>
      <w:lang w:val="en-US"/>
    </w:rPr>
  </w:style>
  <w:style w:type="paragraph" w:styleId="aff0">
    <w:name w:val="footer"/>
    <w:basedOn w:val="a0"/>
    <w:link w:val="aff1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E53F15"/>
    <w:rPr>
      <w:rFonts w:ascii="Cambria" w:eastAsia="Times New Roman" w:hAnsi="Cambria" w:cs="Times New Roman"/>
      <w:lang w:val="en-US"/>
    </w:rPr>
  </w:style>
  <w:style w:type="character" w:customStyle="1" w:styleId="aff2">
    <w:name w:val="Схема документа Знак"/>
    <w:link w:val="aff3"/>
    <w:uiPriority w:val="99"/>
    <w:semiHidden/>
    <w:locked/>
    <w:rsid w:val="00E53F15"/>
    <w:rPr>
      <w:rFonts w:ascii="Tahoma" w:hAnsi="Tahoma"/>
      <w:shd w:val="clear" w:color="auto" w:fill="000080"/>
    </w:rPr>
  </w:style>
  <w:style w:type="paragraph" w:styleId="aff3">
    <w:name w:val="Document Map"/>
    <w:basedOn w:val="a0"/>
    <w:link w:val="aff2"/>
    <w:uiPriority w:val="99"/>
    <w:semiHidden/>
    <w:rsid w:val="00E53F15"/>
    <w:pPr>
      <w:shd w:val="clear" w:color="auto" w:fill="000080"/>
      <w:spacing w:line="252" w:lineRule="auto"/>
    </w:pPr>
    <w:rPr>
      <w:rFonts w:ascii="Tahoma" w:hAnsi="Tahoma"/>
    </w:rPr>
  </w:style>
  <w:style w:type="character" w:customStyle="1" w:styleId="13">
    <w:name w:val="Схема документа Знак1"/>
    <w:basedOn w:val="a1"/>
    <w:uiPriority w:val="99"/>
    <w:semiHidden/>
    <w:rsid w:val="00E53F1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E53F15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aff4">
    <w:name w:val="page number"/>
    <w:uiPriority w:val="99"/>
    <w:rsid w:val="00E53F15"/>
    <w:rPr>
      <w:rFonts w:cs="Times New Roman"/>
    </w:rPr>
  </w:style>
  <w:style w:type="paragraph" w:customStyle="1" w:styleId="14">
    <w:name w:val="Цитата1"/>
    <w:basedOn w:val="12"/>
    <w:uiPriority w:val="99"/>
    <w:rsid w:val="00E53F15"/>
  </w:style>
  <w:style w:type="paragraph" w:styleId="15">
    <w:name w:val="toc 1"/>
    <w:basedOn w:val="a0"/>
    <w:next w:val="a0"/>
    <w:autoRedefine/>
    <w:uiPriority w:val="99"/>
    <w:rsid w:val="00E53F15"/>
    <w:pPr>
      <w:tabs>
        <w:tab w:val="right" w:leader="dot" w:pos="9629"/>
      </w:tabs>
      <w:spacing w:before="360" w:after="0" w:line="252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ff5">
    <w:name w:val="заголовок"/>
    <w:basedOn w:val="a0"/>
    <w:uiPriority w:val="99"/>
    <w:rsid w:val="00E53F15"/>
    <w:pPr>
      <w:suppressAutoHyphens/>
      <w:spacing w:before="360" w:after="240" w:line="252" w:lineRule="auto"/>
      <w:jc w:val="center"/>
    </w:pPr>
    <w:rPr>
      <w:rFonts w:ascii="Cambria" w:eastAsia="Times New Roman" w:hAnsi="Cambria" w:cs="Times New Roman"/>
      <w:lang w:val="en-US" w:eastAsia="ar-SA"/>
    </w:rPr>
  </w:style>
  <w:style w:type="paragraph" w:customStyle="1" w:styleId="aff6">
    <w:name w:val="основной"/>
    <w:basedOn w:val="aff5"/>
    <w:uiPriority w:val="99"/>
    <w:rsid w:val="00E53F15"/>
    <w:pPr>
      <w:spacing w:before="0" w:after="0"/>
      <w:ind w:firstLine="709"/>
      <w:jc w:val="both"/>
    </w:pPr>
  </w:style>
  <w:style w:type="paragraph" w:customStyle="1" w:styleId="aff7">
    <w:name w:val="Содержимое таблицы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imes New Roman"/>
      <w:lang w:val="en-US" w:eastAsia="ar-SA"/>
    </w:rPr>
  </w:style>
  <w:style w:type="paragraph" w:customStyle="1" w:styleId="27">
    <w:name w:val="Знак Знак2 Знак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Tahoma" w:eastAsia="Times New Roman" w:hAnsi="Tahoma" w:cs="Tahoma"/>
      <w:lang w:val="en-US"/>
    </w:rPr>
  </w:style>
  <w:style w:type="paragraph" w:customStyle="1" w:styleId="aff8">
    <w:name w:val="Заголовок таблицы"/>
    <w:basedOn w:val="aff7"/>
    <w:uiPriority w:val="99"/>
    <w:rsid w:val="00E53F15"/>
    <w:pPr>
      <w:jc w:val="center"/>
    </w:pPr>
    <w:rPr>
      <w:b/>
      <w:bCs/>
      <w:i/>
      <w:iCs/>
      <w:sz w:val="24"/>
      <w:szCs w:val="24"/>
    </w:rPr>
  </w:style>
  <w:style w:type="character" w:customStyle="1" w:styleId="16">
    <w:name w:val="Основной текст с отступом1"/>
    <w:aliases w:val="Основной текст 11,Нумерованный список !! Знак"/>
    <w:uiPriority w:val="99"/>
    <w:rsid w:val="00E53F15"/>
    <w:rPr>
      <w:rFonts w:cs="Times New Roman"/>
      <w:sz w:val="26"/>
      <w:szCs w:val="26"/>
      <w:lang w:val="ru-RU" w:eastAsia="ru-RU"/>
    </w:rPr>
  </w:style>
  <w:style w:type="paragraph" w:customStyle="1" w:styleId="aff9">
    <w:name w:val="Знак"/>
    <w:basedOn w:val="a0"/>
    <w:uiPriority w:val="99"/>
    <w:rsid w:val="00E53F15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fa">
    <w:name w:val="Normal (Web)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WW8Num3z0">
    <w:name w:val="WW8Num3z0"/>
    <w:uiPriority w:val="99"/>
    <w:rsid w:val="00E53F15"/>
    <w:rPr>
      <w:rFonts w:ascii="Helvetica" w:hAnsi="Helvetica"/>
    </w:rPr>
  </w:style>
  <w:style w:type="character" w:customStyle="1" w:styleId="WW8Num4z0">
    <w:name w:val="WW8Num4z0"/>
    <w:uiPriority w:val="99"/>
    <w:rsid w:val="00E53F15"/>
    <w:rPr>
      <w:rFonts w:ascii="Times New Roman" w:hAnsi="Times New Roman"/>
    </w:rPr>
  </w:style>
  <w:style w:type="character" w:customStyle="1" w:styleId="WW8Num4z1">
    <w:name w:val="WW8Num4z1"/>
    <w:uiPriority w:val="99"/>
    <w:rsid w:val="00E53F15"/>
    <w:rPr>
      <w:rFonts w:ascii="Courier New" w:hAnsi="Courier New"/>
    </w:rPr>
  </w:style>
  <w:style w:type="character" w:customStyle="1" w:styleId="WW8Num4z2">
    <w:name w:val="WW8Num4z2"/>
    <w:uiPriority w:val="99"/>
    <w:rsid w:val="00E53F15"/>
    <w:rPr>
      <w:rFonts w:ascii="Wingdings" w:hAnsi="Wingdings"/>
    </w:rPr>
  </w:style>
  <w:style w:type="character" w:customStyle="1" w:styleId="WW8Num4z3">
    <w:name w:val="WW8Num4z3"/>
    <w:uiPriority w:val="99"/>
    <w:rsid w:val="00E53F15"/>
    <w:rPr>
      <w:rFonts w:ascii="Symbol" w:hAnsi="Symbol"/>
    </w:rPr>
  </w:style>
  <w:style w:type="character" w:customStyle="1" w:styleId="WW8Num5z0">
    <w:name w:val="WW8Num5z0"/>
    <w:uiPriority w:val="99"/>
    <w:rsid w:val="00E53F15"/>
    <w:rPr>
      <w:rFonts w:ascii="Times New Roman" w:hAnsi="Times New Roman"/>
    </w:rPr>
  </w:style>
  <w:style w:type="character" w:customStyle="1" w:styleId="WW8Num6z0">
    <w:name w:val="WW8Num6z0"/>
    <w:uiPriority w:val="99"/>
    <w:rsid w:val="00E53F15"/>
  </w:style>
  <w:style w:type="character" w:customStyle="1" w:styleId="WW8Num8z0">
    <w:name w:val="WW8Num8z0"/>
    <w:uiPriority w:val="99"/>
    <w:rsid w:val="00E53F15"/>
    <w:rPr>
      <w:rFonts w:ascii="Symbol" w:hAnsi="Symbol"/>
    </w:rPr>
  </w:style>
  <w:style w:type="character" w:customStyle="1" w:styleId="WW8Num8z1">
    <w:name w:val="WW8Num8z1"/>
    <w:uiPriority w:val="99"/>
    <w:rsid w:val="00E53F15"/>
    <w:rPr>
      <w:rFonts w:ascii="Courier New" w:hAnsi="Courier New"/>
    </w:rPr>
  </w:style>
  <w:style w:type="character" w:customStyle="1" w:styleId="WW8Num8z2">
    <w:name w:val="WW8Num8z2"/>
    <w:uiPriority w:val="99"/>
    <w:rsid w:val="00E53F15"/>
    <w:rPr>
      <w:rFonts w:ascii="Wingdings" w:hAnsi="Wingdings"/>
    </w:rPr>
  </w:style>
  <w:style w:type="character" w:customStyle="1" w:styleId="WW8Num8z3">
    <w:name w:val="WW8Num8z3"/>
    <w:uiPriority w:val="99"/>
    <w:rsid w:val="00E53F15"/>
    <w:rPr>
      <w:rFonts w:ascii="Symbol" w:hAnsi="Symbol"/>
    </w:rPr>
  </w:style>
  <w:style w:type="character" w:customStyle="1" w:styleId="17">
    <w:name w:val="Основной шрифт абзаца1"/>
    <w:uiPriority w:val="99"/>
    <w:rsid w:val="00E53F15"/>
  </w:style>
  <w:style w:type="character" w:customStyle="1" w:styleId="affb">
    <w:name w:val="Символ нумерации"/>
    <w:uiPriority w:val="99"/>
    <w:rsid w:val="00E53F15"/>
  </w:style>
  <w:style w:type="character" w:customStyle="1" w:styleId="affc">
    <w:name w:val="Маркеры списка"/>
    <w:uiPriority w:val="99"/>
    <w:rsid w:val="00E53F15"/>
    <w:rPr>
      <w:rFonts w:ascii="StarSymbol" w:eastAsia="StarSymbol" w:hAnsi="StarSymbol"/>
      <w:sz w:val="18"/>
    </w:rPr>
  </w:style>
  <w:style w:type="paragraph" w:customStyle="1" w:styleId="18">
    <w:name w:val="Заголовок1"/>
    <w:basedOn w:val="a0"/>
    <w:next w:val="afb"/>
    <w:uiPriority w:val="99"/>
    <w:rsid w:val="00E53F15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d">
    <w:name w:val="List"/>
    <w:basedOn w:val="afb"/>
    <w:uiPriority w:val="99"/>
    <w:rsid w:val="00E53F15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0"/>
    <w:uiPriority w:val="99"/>
    <w:rsid w:val="00E53F15"/>
    <w:pPr>
      <w:suppressLineNumbers/>
      <w:suppressAutoHyphens/>
      <w:spacing w:before="120" w:after="120" w:line="252" w:lineRule="auto"/>
    </w:pPr>
    <w:rPr>
      <w:rFonts w:ascii="Cambria" w:eastAsia="Times New Roman" w:hAnsi="Cambria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ahoma"/>
      <w:lang w:val="en-US" w:eastAsia="ar-SA"/>
    </w:rPr>
  </w:style>
  <w:style w:type="paragraph" w:customStyle="1" w:styleId="210">
    <w:name w:val="Основной текст 21"/>
    <w:basedOn w:val="a0"/>
    <w:uiPriority w:val="99"/>
    <w:rsid w:val="00E53F15"/>
    <w:pPr>
      <w:suppressAutoHyphens/>
      <w:spacing w:line="252" w:lineRule="auto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211">
    <w:name w:val="Основной текст с отступом 21"/>
    <w:basedOn w:val="a0"/>
    <w:uiPriority w:val="99"/>
    <w:rsid w:val="00E53F15"/>
    <w:pPr>
      <w:suppressAutoHyphens/>
      <w:spacing w:line="252" w:lineRule="auto"/>
      <w:ind w:left="426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E53F15"/>
    <w:pPr>
      <w:suppressAutoHyphens/>
      <w:spacing w:line="252" w:lineRule="auto"/>
      <w:ind w:firstLine="851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1">
    <w:name w:val="Основной текст 31"/>
    <w:basedOn w:val="a0"/>
    <w:uiPriority w:val="99"/>
    <w:rsid w:val="00E53F15"/>
    <w:pPr>
      <w:suppressAutoHyphens/>
      <w:spacing w:line="252" w:lineRule="auto"/>
      <w:jc w:val="center"/>
    </w:pPr>
    <w:rPr>
      <w:rFonts w:ascii="Cambria" w:eastAsia="Times New Roman" w:hAnsi="Cambria" w:cs="Times New Roman"/>
      <w:b/>
      <w:sz w:val="28"/>
      <w:lang w:val="en-US" w:eastAsia="ar-SA"/>
    </w:rPr>
  </w:style>
  <w:style w:type="paragraph" w:customStyle="1" w:styleId="1b">
    <w:name w:val="Схема документа1"/>
    <w:basedOn w:val="a0"/>
    <w:uiPriority w:val="99"/>
    <w:rsid w:val="00E53F15"/>
    <w:pPr>
      <w:shd w:val="clear" w:color="auto" w:fill="000080"/>
      <w:suppressAutoHyphens/>
      <w:spacing w:line="252" w:lineRule="auto"/>
    </w:pPr>
    <w:rPr>
      <w:rFonts w:ascii="Tahoma" w:eastAsia="Times New Roman" w:hAnsi="Tahoma" w:cs="Times New Roman"/>
      <w:lang w:val="en-US" w:eastAsia="ar-SA"/>
    </w:rPr>
  </w:style>
  <w:style w:type="paragraph" w:styleId="28">
    <w:name w:val="toc 2"/>
    <w:basedOn w:val="a0"/>
    <w:next w:val="a0"/>
    <w:autoRedefine/>
    <w:uiPriority w:val="99"/>
    <w:rsid w:val="00E53F15"/>
    <w:pPr>
      <w:tabs>
        <w:tab w:val="right" w:leader="dot" w:pos="9629"/>
      </w:tabs>
      <w:spacing w:before="240" w:after="0" w:line="252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35">
    <w:name w:val="toc 3"/>
    <w:basedOn w:val="a0"/>
    <w:next w:val="a0"/>
    <w:autoRedefine/>
    <w:uiPriority w:val="99"/>
    <w:rsid w:val="00E53F15"/>
    <w:pPr>
      <w:tabs>
        <w:tab w:val="right" w:pos="9629"/>
      </w:tabs>
      <w:spacing w:after="0" w:line="252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53F15"/>
    <w:pPr>
      <w:spacing w:after="0" w:line="252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E53F15"/>
    <w:pPr>
      <w:spacing w:after="0" w:line="252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E53F15"/>
    <w:pPr>
      <w:spacing w:after="0" w:line="252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E53F15"/>
    <w:pPr>
      <w:spacing w:after="0" w:line="252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E53F15"/>
    <w:pPr>
      <w:spacing w:after="0" w:line="252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E53F15"/>
    <w:pPr>
      <w:spacing w:after="0" w:line="252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ffe">
    <w:name w:val="Table Grid"/>
    <w:basedOn w:val="a2"/>
    <w:uiPriority w:val="99"/>
    <w:rsid w:val="00E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3F15"/>
    <w:pPr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E53F15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 Знак"/>
    <w:link w:val="ConsNormal0"/>
    <w:uiPriority w:val="99"/>
    <w:rsid w:val="00E53F15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3F15"/>
    <w:rPr>
      <w:rFonts w:ascii="Arial" w:eastAsia="Times New Roman" w:hAnsi="Arial" w:cs="Arial"/>
      <w:lang w:eastAsia="ru-RU"/>
    </w:rPr>
  </w:style>
  <w:style w:type="paragraph" w:customStyle="1" w:styleId="afff">
    <w:name w:val="Статья"/>
    <w:basedOn w:val="ConsNormal"/>
    <w:uiPriority w:val="99"/>
    <w:rsid w:val="00E53F15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E53F15"/>
    <w:pPr>
      <w:numPr>
        <w:numId w:val="2"/>
      </w:numPr>
      <w:tabs>
        <w:tab w:val="left" w:pos="900"/>
      </w:tabs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fff0">
    <w:name w:val="Таблицы (моноширинный)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footnote text"/>
    <w:basedOn w:val="a0"/>
    <w:link w:val="afff2"/>
    <w:uiPriority w:val="99"/>
    <w:semiHidden/>
    <w:rsid w:val="00E53F15"/>
    <w:pPr>
      <w:spacing w:line="252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E53F15"/>
    <w:rPr>
      <w:rFonts w:ascii="Cambria" w:eastAsia="Times New Roman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E53F15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E53F15"/>
    <w:pPr>
      <w:spacing w:line="25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a">
    <w:name w:val="зоны2 Знак"/>
    <w:link w:val="29"/>
    <w:uiPriority w:val="99"/>
    <w:locked/>
    <w:rsid w:val="00E53F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E53F15"/>
  </w:style>
  <w:style w:type="paragraph" w:customStyle="1" w:styleId="afff4">
    <w:name w:val="Комментарий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s1">
    <w:name w:val="s_1"/>
    <w:basedOn w:val="a0"/>
    <w:rsid w:val="00E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1C0555"/>
  </w:style>
  <w:style w:type="paragraph" w:styleId="1">
    <w:name w:val="heading 1"/>
    <w:basedOn w:val="a0"/>
    <w:next w:val="a0"/>
    <w:link w:val="10"/>
    <w:uiPriority w:val="99"/>
    <w:qFormat/>
    <w:rsid w:val="00E53F15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0"/>
    <w:next w:val="a0"/>
    <w:link w:val="20"/>
    <w:uiPriority w:val="99"/>
    <w:qFormat/>
    <w:rsid w:val="00E53F15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0"/>
    <w:next w:val="a0"/>
    <w:link w:val="30"/>
    <w:uiPriority w:val="99"/>
    <w:qFormat/>
    <w:rsid w:val="00E53F15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4">
    <w:name w:val="heading 4"/>
    <w:basedOn w:val="a0"/>
    <w:next w:val="a0"/>
    <w:link w:val="40"/>
    <w:uiPriority w:val="99"/>
    <w:qFormat/>
    <w:rsid w:val="00E53F1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5">
    <w:name w:val="heading 5"/>
    <w:basedOn w:val="a0"/>
    <w:next w:val="a0"/>
    <w:link w:val="50"/>
    <w:uiPriority w:val="99"/>
    <w:qFormat/>
    <w:rsid w:val="00E53F15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/>
    </w:rPr>
  </w:style>
  <w:style w:type="paragraph" w:styleId="6">
    <w:name w:val="heading 6"/>
    <w:basedOn w:val="a0"/>
    <w:next w:val="a0"/>
    <w:link w:val="60"/>
    <w:uiPriority w:val="99"/>
    <w:qFormat/>
    <w:rsid w:val="00E53F15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/>
    </w:rPr>
  </w:style>
  <w:style w:type="paragraph" w:styleId="7">
    <w:name w:val="heading 7"/>
    <w:basedOn w:val="a0"/>
    <w:next w:val="a0"/>
    <w:link w:val="70"/>
    <w:uiPriority w:val="99"/>
    <w:qFormat/>
    <w:rsid w:val="00E53F15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paragraph" w:styleId="8">
    <w:name w:val="heading 8"/>
    <w:basedOn w:val="a0"/>
    <w:next w:val="a0"/>
    <w:link w:val="80"/>
    <w:uiPriority w:val="99"/>
    <w:qFormat/>
    <w:rsid w:val="00E53F15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9"/>
    <w:qFormat/>
    <w:rsid w:val="00E53F15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5B09C7"/>
    <w:pPr>
      <w:ind w:left="720"/>
      <w:contextualSpacing/>
    </w:pPr>
  </w:style>
  <w:style w:type="paragraph" w:styleId="a5">
    <w:name w:val="No Spacing"/>
    <w:basedOn w:val="a0"/>
    <w:link w:val="a6"/>
    <w:uiPriority w:val="99"/>
    <w:qFormat/>
    <w:rsid w:val="00B91FB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6">
    <w:name w:val="Без интервала Знак"/>
    <w:basedOn w:val="a1"/>
    <w:link w:val="a5"/>
    <w:uiPriority w:val="99"/>
    <w:rsid w:val="00B91FBF"/>
    <w:rPr>
      <w:rFonts w:ascii="Cambria" w:eastAsia="Times New Roman" w:hAnsi="Cambria" w:cs="Times New Roman"/>
      <w:lang w:val="en-US" w:bidi="en-US"/>
    </w:rPr>
  </w:style>
  <w:style w:type="paragraph" w:styleId="a7">
    <w:name w:val="Title"/>
    <w:basedOn w:val="a0"/>
    <w:next w:val="a8"/>
    <w:link w:val="a9"/>
    <w:uiPriority w:val="99"/>
    <w:qFormat/>
    <w:rsid w:val="00E22F7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1"/>
    <w:link w:val="a7"/>
    <w:uiPriority w:val="99"/>
    <w:rsid w:val="00E22F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0"/>
    <w:next w:val="a0"/>
    <w:link w:val="aa"/>
    <w:uiPriority w:val="99"/>
    <w:qFormat/>
    <w:rsid w:val="00E22F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8"/>
    <w:uiPriority w:val="99"/>
    <w:rsid w:val="00E22F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0"/>
    <w:link w:val="ac"/>
    <w:uiPriority w:val="99"/>
    <w:unhideWhenUsed/>
    <w:rsid w:val="00FF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FF61F5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unhideWhenUsed/>
    <w:rsid w:val="00AD59D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AD59DA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205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2052DC"/>
  </w:style>
  <w:style w:type="paragraph" w:styleId="31">
    <w:name w:val="Body Text Indent 3"/>
    <w:basedOn w:val="a0"/>
    <w:link w:val="32"/>
    <w:uiPriority w:val="99"/>
    <w:unhideWhenUsed/>
    <w:rsid w:val="00205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2052DC"/>
    <w:rPr>
      <w:sz w:val="16"/>
      <w:szCs w:val="16"/>
    </w:rPr>
  </w:style>
  <w:style w:type="character" w:styleId="af">
    <w:name w:val="Hyperlink"/>
    <w:basedOn w:val="a1"/>
    <w:uiPriority w:val="99"/>
    <w:unhideWhenUsed/>
    <w:rsid w:val="00FF0DDA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E53F15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E53F15"/>
    <w:rPr>
      <w:rFonts w:ascii="Cambria" w:eastAsia="Times New Roman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E53F15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E53F15"/>
    <w:rPr>
      <w:rFonts w:ascii="Cambria" w:eastAsia="Times New Roman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E53F15"/>
    <w:rPr>
      <w:rFonts w:ascii="Cambria" w:eastAsia="Times New Roman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E53F15"/>
    <w:rPr>
      <w:rFonts w:ascii="Cambria" w:eastAsia="Times New Roman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E53F15"/>
    <w:rPr>
      <w:rFonts w:ascii="Cambria" w:eastAsia="Times New Roman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E53F15"/>
    <w:rPr>
      <w:rFonts w:ascii="Cambria" w:eastAsia="Times New Roman" w:hAnsi="Cambria" w:cs="Times New Roman"/>
      <w:i/>
      <w:iCs/>
      <w:caps/>
      <w:spacing w:val="10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E53F15"/>
  </w:style>
  <w:style w:type="paragraph" w:styleId="af0">
    <w:name w:val="caption"/>
    <w:basedOn w:val="a0"/>
    <w:next w:val="a0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caps/>
      <w:spacing w:val="10"/>
      <w:sz w:val="18"/>
      <w:szCs w:val="18"/>
      <w:lang w:val="en-US"/>
    </w:rPr>
  </w:style>
  <w:style w:type="character" w:styleId="af1">
    <w:name w:val="Strong"/>
    <w:uiPriority w:val="99"/>
    <w:qFormat/>
    <w:rsid w:val="00E53F15"/>
    <w:rPr>
      <w:rFonts w:cs="Times New Roman"/>
      <w:b/>
      <w:color w:val="943634"/>
      <w:spacing w:val="5"/>
    </w:rPr>
  </w:style>
  <w:style w:type="character" w:styleId="af2">
    <w:name w:val="Emphasis"/>
    <w:uiPriority w:val="99"/>
    <w:qFormat/>
    <w:rsid w:val="00E53F15"/>
    <w:rPr>
      <w:rFonts w:cs="Times New Roman"/>
      <w:caps/>
      <w:spacing w:val="5"/>
      <w:sz w:val="20"/>
    </w:rPr>
  </w:style>
  <w:style w:type="paragraph" w:styleId="23">
    <w:name w:val="Quote"/>
    <w:basedOn w:val="a0"/>
    <w:next w:val="a0"/>
    <w:link w:val="24"/>
    <w:uiPriority w:val="99"/>
    <w:qFormat/>
    <w:rsid w:val="00E53F15"/>
    <w:pPr>
      <w:spacing w:line="252" w:lineRule="auto"/>
    </w:pPr>
    <w:rPr>
      <w:rFonts w:ascii="Cambria" w:eastAsia="Times New Roman" w:hAnsi="Cambria" w:cs="Times New Roman"/>
      <w:i/>
      <w:iCs/>
      <w:lang w:val="en-US"/>
    </w:rPr>
  </w:style>
  <w:style w:type="character" w:customStyle="1" w:styleId="24">
    <w:name w:val="Цитата 2 Знак"/>
    <w:basedOn w:val="a1"/>
    <w:link w:val="23"/>
    <w:uiPriority w:val="99"/>
    <w:rsid w:val="00E53F15"/>
    <w:rPr>
      <w:rFonts w:ascii="Cambria" w:eastAsia="Times New Roman" w:hAnsi="Cambria" w:cs="Times New Roman"/>
      <w:i/>
      <w:iCs/>
      <w:lang w:val="en-US"/>
    </w:rPr>
  </w:style>
  <w:style w:type="paragraph" w:styleId="af3">
    <w:name w:val="Intense Quote"/>
    <w:basedOn w:val="a0"/>
    <w:next w:val="a0"/>
    <w:link w:val="af4"/>
    <w:uiPriority w:val="99"/>
    <w:qFormat/>
    <w:rsid w:val="00E53F1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customStyle="1" w:styleId="af4">
    <w:name w:val="Выделенная цитата Знак"/>
    <w:basedOn w:val="a1"/>
    <w:link w:val="af3"/>
    <w:uiPriority w:val="99"/>
    <w:rsid w:val="00E53F15"/>
    <w:rPr>
      <w:rFonts w:ascii="Cambria" w:eastAsia="Times New Roman" w:hAnsi="Cambria" w:cs="Times New Roman"/>
      <w:caps/>
      <w:color w:val="622423"/>
      <w:spacing w:val="5"/>
      <w:sz w:val="20"/>
      <w:szCs w:val="20"/>
      <w:lang w:val="en-US"/>
    </w:rPr>
  </w:style>
  <w:style w:type="character" w:styleId="af5">
    <w:name w:val="Subtle Emphasis"/>
    <w:uiPriority w:val="99"/>
    <w:qFormat/>
    <w:rsid w:val="00E53F15"/>
    <w:rPr>
      <w:i/>
    </w:rPr>
  </w:style>
  <w:style w:type="character" w:styleId="af6">
    <w:name w:val="Intense Emphasis"/>
    <w:uiPriority w:val="99"/>
    <w:qFormat/>
    <w:rsid w:val="00E53F15"/>
    <w:rPr>
      <w:i/>
      <w:caps/>
      <w:spacing w:val="10"/>
      <w:sz w:val="20"/>
    </w:rPr>
  </w:style>
  <w:style w:type="character" w:styleId="af7">
    <w:name w:val="Subtle Reference"/>
    <w:uiPriority w:val="99"/>
    <w:qFormat/>
    <w:rsid w:val="00E53F15"/>
    <w:rPr>
      <w:rFonts w:ascii="Calibri" w:hAnsi="Calibri" w:cs="Times New Roman"/>
      <w:i/>
      <w:iCs/>
      <w:color w:val="622423"/>
    </w:rPr>
  </w:style>
  <w:style w:type="character" w:styleId="af8">
    <w:name w:val="Intense Reference"/>
    <w:uiPriority w:val="99"/>
    <w:qFormat/>
    <w:rsid w:val="00E53F15"/>
    <w:rPr>
      <w:rFonts w:ascii="Calibri" w:hAnsi="Calibri"/>
      <w:b/>
      <w:i/>
      <w:color w:val="622423"/>
    </w:rPr>
  </w:style>
  <w:style w:type="character" w:styleId="af9">
    <w:name w:val="Book Title"/>
    <w:uiPriority w:val="99"/>
    <w:qFormat/>
    <w:rsid w:val="00E53F15"/>
    <w:rPr>
      <w:caps/>
      <w:color w:val="622423"/>
      <w:spacing w:val="5"/>
      <w:u w:color="622423"/>
    </w:rPr>
  </w:style>
  <w:style w:type="paragraph" w:styleId="afa">
    <w:name w:val="TOC Heading"/>
    <w:basedOn w:val="1"/>
    <w:next w:val="a0"/>
    <w:uiPriority w:val="99"/>
    <w:qFormat/>
    <w:rsid w:val="00E53F15"/>
    <w:pPr>
      <w:outlineLvl w:val="9"/>
    </w:pPr>
  </w:style>
  <w:style w:type="paragraph" w:styleId="afb">
    <w:name w:val="Body Text"/>
    <w:basedOn w:val="a0"/>
    <w:link w:val="afc"/>
    <w:uiPriority w:val="99"/>
    <w:rsid w:val="00E53F15"/>
    <w:pPr>
      <w:spacing w:line="252" w:lineRule="auto"/>
    </w:pPr>
    <w:rPr>
      <w:rFonts w:ascii="Cambria" w:eastAsia="Times New Roman" w:hAnsi="Cambria" w:cs="Times New Roman"/>
      <w:sz w:val="28"/>
      <w:lang w:val="en-US"/>
    </w:rPr>
  </w:style>
  <w:style w:type="character" w:customStyle="1" w:styleId="afc">
    <w:name w:val="Основной текст Знак"/>
    <w:basedOn w:val="a1"/>
    <w:link w:val="afb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styleId="25">
    <w:name w:val="Body Text 2"/>
    <w:basedOn w:val="a0"/>
    <w:link w:val="26"/>
    <w:uiPriority w:val="99"/>
    <w:rsid w:val="00E53F15"/>
    <w:pPr>
      <w:spacing w:line="252" w:lineRule="auto"/>
      <w:jc w:val="both"/>
    </w:pPr>
    <w:rPr>
      <w:rFonts w:ascii="Cambria" w:eastAsia="Times New Roman" w:hAnsi="Cambria" w:cs="Times New Roman"/>
      <w:sz w:val="28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E53F15"/>
    <w:rPr>
      <w:rFonts w:ascii="Cambria" w:eastAsia="Times New Roman" w:hAnsi="Cambria" w:cs="Times New Roman"/>
      <w:sz w:val="28"/>
      <w:lang w:val="en-US"/>
    </w:rPr>
  </w:style>
  <w:style w:type="paragraph" w:customStyle="1" w:styleId="12">
    <w:name w:val="Обычный1"/>
    <w:link w:val="Normal"/>
    <w:uiPriority w:val="99"/>
    <w:rsid w:val="00E53F15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2"/>
    <w:uiPriority w:val="99"/>
    <w:locked/>
    <w:rsid w:val="00E53F15"/>
    <w:rPr>
      <w:rFonts w:ascii="Times New Roman" w:eastAsia="Times New Roman" w:hAnsi="Times New Roman" w:cs="Times New Roman"/>
      <w:lang w:eastAsia="ru-RU"/>
    </w:rPr>
  </w:style>
  <w:style w:type="paragraph" w:styleId="afd">
    <w:name w:val="Block Text"/>
    <w:basedOn w:val="12"/>
    <w:uiPriority w:val="99"/>
    <w:rsid w:val="00E53F15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styleId="33">
    <w:name w:val="Body Text 3"/>
    <w:basedOn w:val="a0"/>
    <w:link w:val="34"/>
    <w:uiPriority w:val="99"/>
    <w:rsid w:val="00E53F15"/>
    <w:pPr>
      <w:spacing w:line="252" w:lineRule="auto"/>
      <w:jc w:val="center"/>
    </w:pPr>
    <w:rPr>
      <w:rFonts w:ascii="Cambria" w:eastAsia="Times New Roman" w:hAnsi="Cambria" w:cs="Times New Roman"/>
      <w:b/>
      <w:sz w:val="28"/>
      <w:lang w:val="en-US"/>
    </w:rPr>
  </w:style>
  <w:style w:type="character" w:customStyle="1" w:styleId="34">
    <w:name w:val="Основной текст 3 Знак"/>
    <w:basedOn w:val="a1"/>
    <w:link w:val="33"/>
    <w:uiPriority w:val="99"/>
    <w:rsid w:val="00E53F15"/>
    <w:rPr>
      <w:rFonts w:ascii="Cambria" w:eastAsia="Times New Roman" w:hAnsi="Cambria" w:cs="Times New Roman"/>
      <w:b/>
      <w:sz w:val="28"/>
      <w:lang w:val="en-US"/>
    </w:rPr>
  </w:style>
  <w:style w:type="paragraph" w:styleId="afe">
    <w:name w:val="header"/>
    <w:basedOn w:val="a0"/>
    <w:link w:val="aff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">
    <w:name w:val="Верхний колонтитул Знак"/>
    <w:basedOn w:val="a1"/>
    <w:link w:val="afe"/>
    <w:uiPriority w:val="99"/>
    <w:rsid w:val="00E53F15"/>
    <w:rPr>
      <w:rFonts w:ascii="Cambria" w:eastAsia="Times New Roman" w:hAnsi="Cambria" w:cs="Times New Roman"/>
      <w:lang w:val="en-US"/>
    </w:rPr>
  </w:style>
  <w:style w:type="paragraph" w:styleId="aff0">
    <w:name w:val="footer"/>
    <w:basedOn w:val="a0"/>
    <w:link w:val="aff1"/>
    <w:uiPriority w:val="99"/>
    <w:rsid w:val="00E53F15"/>
    <w:pPr>
      <w:tabs>
        <w:tab w:val="center" w:pos="4153"/>
        <w:tab w:val="right" w:pos="8306"/>
      </w:tabs>
      <w:spacing w:line="252" w:lineRule="auto"/>
    </w:pPr>
    <w:rPr>
      <w:rFonts w:ascii="Cambria" w:eastAsia="Times New Roman" w:hAnsi="Cambria" w:cs="Times New Roman"/>
      <w:lang w:val="en-US"/>
    </w:rPr>
  </w:style>
  <w:style w:type="character" w:customStyle="1" w:styleId="aff1">
    <w:name w:val="Нижний колонтитул Знак"/>
    <w:basedOn w:val="a1"/>
    <w:link w:val="aff0"/>
    <w:uiPriority w:val="99"/>
    <w:rsid w:val="00E53F15"/>
    <w:rPr>
      <w:rFonts w:ascii="Cambria" w:eastAsia="Times New Roman" w:hAnsi="Cambria" w:cs="Times New Roman"/>
      <w:lang w:val="en-US"/>
    </w:rPr>
  </w:style>
  <w:style w:type="character" w:customStyle="1" w:styleId="aff2">
    <w:name w:val="Схема документа Знак"/>
    <w:link w:val="aff3"/>
    <w:uiPriority w:val="99"/>
    <w:semiHidden/>
    <w:locked/>
    <w:rsid w:val="00E53F15"/>
    <w:rPr>
      <w:rFonts w:ascii="Tahoma" w:hAnsi="Tahoma"/>
      <w:shd w:val="clear" w:color="auto" w:fill="000080"/>
    </w:rPr>
  </w:style>
  <w:style w:type="paragraph" w:styleId="aff3">
    <w:name w:val="Document Map"/>
    <w:basedOn w:val="a0"/>
    <w:link w:val="aff2"/>
    <w:uiPriority w:val="99"/>
    <w:semiHidden/>
    <w:rsid w:val="00E53F15"/>
    <w:pPr>
      <w:shd w:val="clear" w:color="auto" w:fill="000080"/>
      <w:spacing w:line="252" w:lineRule="auto"/>
    </w:pPr>
    <w:rPr>
      <w:rFonts w:ascii="Tahoma" w:hAnsi="Tahoma"/>
    </w:rPr>
  </w:style>
  <w:style w:type="character" w:customStyle="1" w:styleId="13">
    <w:name w:val="Схема документа Знак1"/>
    <w:basedOn w:val="a1"/>
    <w:uiPriority w:val="99"/>
    <w:semiHidden/>
    <w:rsid w:val="00E53F15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sid w:val="00E53F15"/>
    <w:rPr>
      <w:rFonts w:ascii="Times New Roman" w:eastAsia="Times New Roman" w:hAnsi="Times New Roman"/>
      <w:sz w:val="0"/>
      <w:szCs w:val="0"/>
      <w:lang w:val="en-US" w:eastAsia="en-US"/>
    </w:rPr>
  </w:style>
  <w:style w:type="character" w:styleId="aff4">
    <w:name w:val="page number"/>
    <w:uiPriority w:val="99"/>
    <w:rsid w:val="00E53F15"/>
    <w:rPr>
      <w:rFonts w:cs="Times New Roman"/>
    </w:rPr>
  </w:style>
  <w:style w:type="paragraph" w:customStyle="1" w:styleId="14">
    <w:name w:val="Цитата1"/>
    <w:basedOn w:val="12"/>
    <w:uiPriority w:val="99"/>
    <w:rsid w:val="00E53F15"/>
  </w:style>
  <w:style w:type="paragraph" w:styleId="15">
    <w:name w:val="toc 1"/>
    <w:basedOn w:val="a0"/>
    <w:next w:val="a0"/>
    <w:autoRedefine/>
    <w:uiPriority w:val="99"/>
    <w:rsid w:val="00E53F15"/>
    <w:pPr>
      <w:tabs>
        <w:tab w:val="right" w:leader="dot" w:pos="9629"/>
      </w:tabs>
      <w:spacing w:before="360" w:after="0" w:line="252" w:lineRule="auto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aff5">
    <w:name w:val="заголовок"/>
    <w:basedOn w:val="a0"/>
    <w:uiPriority w:val="99"/>
    <w:rsid w:val="00E53F15"/>
    <w:pPr>
      <w:suppressAutoHyphens/>
      <w:spacing w:before="360" w:after="240" w:line="252" w:lineRule="auto"/>
      <w:jc w:val="center"/>
    </w:pPr>
    <w:rPr>
      <w:rFonts w:ascii="Cambria" w:eastAsia="Times New Roman" w:hAnsi="Cambria" w:cs="Times New Roman"/>
      <w:lang w:val="en-US" w:eastAsia="ar-SA"/>
    </w:rPr>
  </w:style>
  <w:style w:type="paragraph" w:customStyle="1" w:styleId="aff6">
    <w:name w:val="основной"/>
    <w:basedOn w:val="aff5"/>
    <w:uiPriority w:val="99"/>
    <w:rsid w:val="00E53F15"/>
    <w:pPr>
      <w:spacing w:before="0" w:after="0"/>
      <w:ind w:firstLine="709"/>
      <w:jc w:val="both"/>
    </w:pPr>
  </w:style>
  <w:style w:type="paragraph" w:customStyle="1" w:styleId="aff7">
    <w:name w:val="Содержимое таблицы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imes New Roman"/>
      <w:lang w:val="en-US" w:eastAsia="ar-SA"/>
    </w:rPr>
  </w:style>
  <w:style w:type="paragraph" w:customStyle="1" w:styleId="27">
    <w:name w:val="Знак Знак2 Знак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Tahoma" w:eastAsia="Times New Roman" w:hAnsi="Tahoma" w:cs="Tahoma"/>
      <w:lang w:val="en-US"/>
    </w:rPr>
  </w:style>
  <w:style w:type="paragraph" w:customStyle="1" w:styleId="aff8">
    <w:name w:val="Заголовок таблицы"/>
    <w:basedOn w:val="aff7"/>
    <w:uiPriority w:val="99"/>
    <w:rsid w:val="00E53F15"/>
    <w:pPr>
      <w:jc w:val="center"/>
    </w:pPr>
    <w:rPr>
      <w:b/>
      <w:bCs/>
      <w:i/>
      <w:iCs/>
      <w:sz w:val="24"/>
      <w:szCs w:val="24"/>
    </w:rPr>
  </w:style>
  <w:style w:type="character" w:customStyle="1" w:styleId="16">
    <w:name w:val="Основной текст с отступом1"/>
    <w:aliases w:val="Основной текст 11,Нумерованный список !! Знак"/>
    <w:uiPriority w:val="99"/>
    <w:rsid w:val="00E53F15"/>
    <w:rPr>
      <w:rFonts w:cs="Times New Roman"/>
      <w:sz w:val="26"/>
      <w:szCs w:val="26"/>
      <w:lang w:val="ru-RU" w:eastAsia="ru-RU"/>
    </w:rPr>
  </w:style>
  <w:style w:type="paragraph" w:customStyle="1" w:styleId="aff9">
    <w:name w:val="Знак"/>
    <w:basedOn w:val="a0"/>
    <w:uiPriority w:val="99"/>
    <w:rsid w:val="00E53F15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ffa">
    <w:name w:val="Normal (Web)"/>
    <w:basedOn w:val="a0"/>
    <w:uiPriority w:val="99"/>
    <w:rsid w:val="00E53F15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WW8Num3z0">
    <w:name w:val="WW8Num3z0"/>
    <w:uiPriority w:val="99"/>
    <w:rsid w:val="00E53F15"/>
    <w:rPr>
      <w:rFonts w:ascii="Helvetica" w:hAnsi="Helvetica"/>
    </w:rPr>
  </w:style>
  <w:style w:type="character" w:customStyle="1" w:styleId="WW8Num4z0">
    <w:name w:val="WW8Num4z0"/>
    <w:uiPriority w:val="99"/>
    <w:rsid w:val="00E53F15"/>
    <w:rPr>
      <w:rFonts w:ascii="Times New Roman" w:hAnsi="Times New Roman"/>
    </w:rPr>
  </w:style>
  <w:style w:type="character" w:customStyle="1" w:styleId="WW8Num4z1">
    <w:name w:val="WW8Num4z1"/>
    <w:uiPriority w:val="99"/>
    <w:rsid w:val="00E53F15"/>
    <w:rPr>
      <w:rFonts w:ascii="Courier New" w:hAnsi="Courier New"/>
    </w:rPr>
  </w:style>
  <w:style w:type="character" w:customStyle="1" w:styleId="WW8Num4z2">
    <w:name w:val="WW8Num4z2"/>
    <w:uiPriority w:val="99"/>
    <w:rsid w:val="00E53F15"/>
    <w:rPr>
      <w:rFonts w:ascii="Wingdings" w:hAnsi="Wingdings"/>
    </w:rPr>
  </w:style>
  <w:style w:type="character" w:customStyle="1" w:styleId="WW8Num4z3">
    <w:name w:val="WW8Num4z3"/>
    <w:uiPriority w:val="99"/>
    <w:rsid w:val="00E53F15"/>
    <w:rPr>
      <w:rFonts w:ascii="Symbol" w:hAnsi="Symbol"/>
    </w:rPr>
  </w:style>
  <w:style w:type="character" w:customStyle="1" w:styleId="WW8Num5z0">
    <w:name w:val="WW8Num5z0"/>
    <w:uiPriority w:val="99"/>
    <w:rsid w:val="00E53F15"/>
    <w:rPr>
      <w:rFonts w:ascii="Times New Roman" w:hAnsi="Times New Roman"/>
    </w:rPr>
  </w:style>
  <w:style w:type="character" w:customStyle="1" w:styleId="WW8Num6z0">
    <w:name w:val="WW8Num6z0"/>
    <w:uiPriority w:val="99"/>
    <w:rsid w:val="00E53F15"/>
  </w:style>
  <w:style w:type="character" w:customStyle="1" w:styleId="WW8Num8z0">
    <w:name w:val="WW8Num8z0"/>
    <w:uiPriority w:val="99"/>
    <w:rsid w:val="00E53F15"/>
    <w:rPr>
      <w:rFonts w:ascii="Symbol" w:hAnsi="Symbol"/>
    </w:rPr>
  </w:style>
  <w:style w:type="character" w:customStyle="1" w:styleId="WW8Num8z1">
    <w:name w:val="WW8Num8z1"/>
    <w:uiPriority w:val="99"/>
    <w:rsid w:val="00E53F15"/>
    <w:rPr>
      <w:rFonts w:ascii="Courier New" w:hAnsi="Courier New"/>
    </w:rPr>
  </w:style>
  <w:style w:type="character" w:customStyle="1" w:styleId="WW8Num8z2">
    <w:name w:val="WW8Num8z2"/>
    <w:uiPriority w:val="99"/>
    <w:rsid w:val="00E53F15"/>
    <w:rPr>
      <w:rFonts w:ascii="Wingdings" w:hAnsi="Wingdings"/>
    </w:rPr>
  </w:style>
  <w:style w:type="character" w:customStyle="1" w:styleId="WW8Num8z3">
    <w:name w:val="WW8Num8z3"/>
    <w:uiPriority w:val="99"/>
    <w:rsid w:val="00E53F15"/>
    <w:rPr>
      <w:rFonts w:ascii="Symbol" w:hAnsi="Symbol"/>
    </w:rPr>
  </w:style>
  <w:style w:type="character" w:customStyle="1" w:styleId="17">
    <w:name w:val="Основной шрифт абзаца1"/>
    <w:uiPriority w:val="99"/>
    <w:rsid w:val="00E53F15"/>
  </w:style>
  <w:style w:type="character" w:customStyle="1" w:styleId="affb">
    <w:name w:val="Символ нумерации"/>
    <w:uiPriority w:val="99"/>
    <w:rsid w:val="00E53F15"/>
  </w:style>
  <w:style w:type="character" w:customStyle="1" w:styleId="affc">
    <w:name w:val="Маркеры списка"/>
    <w:uiPriority w:val="99"/>
    <w:rsid w:val="00E53F15"/>
    <w:rPr>
      <w:rFonts w:ascii="StarSymbol" w:eastAsia="StarSymbol" w:hAnsi="StarSymbol"/>
      <w:sz w:val="18"/>
    </w:rPr>
  </w:style>
  <w:style w:type="paragraph" w:customStyle="1" w:styleId="18">
    <w:name w:val="Заголовок1"/>
    <w:basedOn w:val="a0"/>
    <w:next w:val="afb"/>
    <w:uiPriority w:val="99"/>
    <w:rsid w:val="00E53F15"/>
    <w:pPr>
      <w:keepNext/>
      <w:suppressAutoHyphens/>
      <w:spacing w:before="240" w:after="120" w:line="252" w:lineRule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fd">
    <w:name w:val="List"/>
    <w:basedOn w:val="afb"/>
    <w:uiPriority w:val="99"/>
    <w:rsid w:val="00E53F15"/>
    <w:pPr>
      <w:suppressAutoHyphens/>
    </w:pPr>
    <w:rPr>
      <w:rFonts w:cs="Tahoma"/>
      <w:lang w:eastAsia="ar-SA"/>
    </w:rPr>
  </w:style>
  <w:style w:type="paragraph" w:customStyle="1" w:styleId="19">
    <w:name w:val="Название1"/>
    <w:basedOn w:val="a0"/>
    <w:uiPriority w:val="99"/>
    <w:rsid w:val="00E53F15"/>
    <w:pPr>
      <w:suppressLineNumbers/>
      <w:suppressAutoHyphens/>
      <w:spacing w:before="120" w:after="120" w:line="252" w:lineRule="auto"/>
    </w:pPr>
    <w:rPr>
      <w:rFonts w:ascii="Cambria" w:eastAsia="Times New Roman" w:hAnsi="Cambria" w:cs="Tahoma"/>
      <w:i/>
      <w:iCs/>
      <w:sz w:val="24"/>
      <w:szCs w:val="24"/>
      <w:lang w:val="en-US" w:eastAsia="ar-SA"/>
    </w:rPr>
  </w:style>
  <w:style w:type="paragraph" w:customStyle="1" w:styleId="1a">
    <w:name w:val="Указатель1"/>
    <w:basedOn w:val="a0"/>
    <w:uiPriority w:val="99"/>
    <w:rsid w:val="00E53F15"/>
    <w:pPr>
      <w:suppressLineNumbers/>
      <w:suppressAutoHyphens/>
      <w:spacing w:line="252" w:lineRule="auto"/>
    </w:pPr>
    <w:rPr>
      <w:rFonts w:ascii="Cambria" w:eastAsia="Times New Roman" w:hAnsi="Cambria" w:cs="Tahoma"/>
      <w:lang w:val="en-US" w:eastAsia="ar-SA"/>
    </w:rPr>
  </w:style>
  <w:style w:type="paragraph" w:customStyle="1" w:styleId="210">
    <w:name w:val="Основной текст 21"/>
    <w:basedOn w:val="a0"/>
    <w:uiPriority w:val="99"/>
    <w:rsid w:val="00E53F15"/>
    <w:pPr>
      <w:suppressAutoHyphens/>
      <w:spacing w:line="252" w:lineRule="auto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211">
    <w:name w:val="Основной текст с отступом 21"/>
    <w:basedOn w:val="a0"/>
    <w:uiPriority w:val="99"/>
    <w:rsid w:val="00E53F15"/>
    <w:pPr>
      <w:suppressAutoHyphens/>
      <w:spacing w:line="252" w:lineRule="auto"/>
      <w:ind w:left="426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0">
    <w:name w:val="Основной текст с отступом 31"/>
    <w:basedOn w:val="a0"/>
    <w:uiPriority w:val="99"/>
    <w:rsid w:val="00E53F15"/>
    <w:pPr>
      <w:suppressAutoHyphens/>
      <w:spacing w:line="252" w:lineRule="auto"/>
      <w:ind w:firstLine="851"/>
      <w:jc w:val="both"/>
    </w:pPr>
    <w:rPr>
      <w:rFonts w:ascii="Cambria" w:eastAsia="Times New Roman" w:hAnsi="Cambria" w:cs="Times New Roman"/>
      <w:sz w:val="28"/>
      <w:lang w:val="en-US" w:eastAsia="ar-SA"/>
    </w:rPr>
  </w:style>
  <w:style w:type="paragraph" w:customStyle="1" w:styleId="311">
    <w:name w:val="Основной текст 31"/>
    <w:basedOn w:val="a0"/>
    <w:uiPriority w:val="99"/>
    <w:rsid w:val="00E53F15"/>
    <w:pPr>
      <w:suppressAutoHyphens/>
      <w:spacing w:line="252" w:lineRule="auto"/>
      <w:jc w:val="center"/>
    </w:pPr>
    <w:rPr>
      <w:rFonts w:ascii="Cambria" w:eastAsia="Times New Roman" w:hAnsi="Cambria" w:cs="Times New Roman"/>
      <w:b/>
      <w:sz w:val="28"/>
      <w:lang w:val="en-US" w:eastAsia="ar-SA"/>
    </w:rPr>
  </w:style>
  <w:style w:type="paragraph" w:customStyle="1" w:styleId="1b">
    <w:name w:val="Схема документа1"/>
    <w:basedOn w:val="a0"/>
    <w:uiPriority w:val="99"/>
    <w:rsid w:val="00E53F15"/>
    <w:pPr>
      <w:shd w:val="clear" w:color="auto" w:fill="000080"/>
      <w:suppressAutoHyphens/>
      <w:spacing w:line="252" w:lineRule="auto"/>
    </w:pPr>
    <w:rPr>
      <w:rFonts w:ascii="Tahoma" w:eastAsia="Times New Roman" w:hAnsi="Tahoma" w:cs="Times New Roman"/>
      <w:lang w:val="en-US" w:eastAsia="ar-SA"/>
    </w:rPr>
  </w:style>
  <w:style w:type="paragraph" w:styleId="28">
    <w:name w:val="toc 2"/>
    <w:basedOn w:val="a0"/>
    <w:next w:val="a0"/>
    <w:autoRedefine/>
    <w:uiPriority w:val="99"/>
    <w:rsid w:val="00E53F15"/>
    <w:pPr>
      <w:tabs>
        <w:tab w:val="right" w:leader="dot" w:pos="9629"/>
      </w:tabs>
      <w:spacing w:before="240" w:after="0" w:line="252" w:lineRule="auto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35">
    <w:name w:val="toc 3"/>
    <w:basedOn w:val="a0"/>
    <w:next w:val="a0"/>
    <w:autoRedefine/>
    <w:uiPriority w:val="99"/>
    <w:rsid w:val="00E53F15"/>
    <w:pPr>
      <w:tabs>
        <w:tab w:val="right" w:pos="9629"/>
      </w:tabs>
      <w:spacing w:after="0" w:line="252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E53F15"/>
    <w:pPr>
      <w:spacing w:after="0" w:line="252" w:lineRule="auto"/>
      <w:ind w:left="44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51">
    <w:name w:val="toc 5"/>
    <w:basedOn w:val="a0"/>
    <w:next w:val="a0"/>
    <w:autoRedefine/>
    <w:uiPriority w:val="99"/>
    <w:semiHidden/>
    <w:rsid w:val="00E53F15"/>
    <w:pPr>
      <w:spacing w:after="0" w:line="252" w:lineRule="auto"/>
      <w:ind w:left="66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61">
    <w:name w:val="toc 6"/>
    <w:basedOn w:val="a0"/>
    <w:next w:val="a0"/>
    <w:autoRedefine/>
    <w:uiPriority w:val="99"/>
    <w:semiHidden/>
    <w:rsid w:val="00E53F15"/>
    <w:pPr>
      <w:spacing w:after="0" w:line="252" w:lineRule="auto"/>
      <w:ind w:left="88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71">
    <w:name w:val="toc 7"/>
    <w:basedOn w:val="a0"/>
    <w:next w:val="a0"/>
    <w:autoRedefine/>
    <w:uiPriority w:val="99"/>
    <w:semiHidden/>
    <w:rsid w:val="00E53F15"/>
    <w:pPr>
      <w:spacing w:after="0" w:line="252" w:lineRule="auto"/>
      <w:ind w:left="110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81">
    <w:name w:val="toc 8"/>
    <w:basedOn w:val="a0"/>
    <w:next w:val="a0"/>
    <w:autoRedefine/>
    <w:uiPriority w:val="99"/>
    <w:semiHidden/>
    <w:rsid w:val="00E53F15"/>
    <w:pPr>
      <w:spacing w:after="0" w:line="252" w:lineRule="auto"/>
      <w:ind w:left="1320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91">
    <w:name w:val="toc 9"/>
    <w:basedOn w:val="a0"/>
    <w:next w:val="a0"/>
    <w:autoRedefine/>
    <w:uiPriority w:val="99"/>
    <w:semiHidden/>
    <w:rsid w:val="00E53F15"/>
    <w:pPr>
      <w:spacing w:after="0" w:line="252" w:lineRule="auto"/>
      <w:ind w:left="1540"/>
    </w:pPr>
    <w:rPr>
      <w:rFonts w:ascii="Calibri" w:eastAsia="Times New Roman" w:hAnsi="Calibri" w:cs="Times New Roman"/>
      <w:sz w:val="20"/>
      <w:szCs w:val="20"/>
      <w:lang w:val="en-US"/>
    </w:rPr>
  </w:style>
  <w:style w:type="table" w:styleId="affe">
    <w:name w:val="Table Grid"/>
    <w:basedOn w:val="a2"/>
    <w:uiPriority w:val="99"/>
    <w:rsid w:val="00E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53F15"/>
    <w:pPr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E53F15"/>
    <w:pPr>
      <w:widowControl w:val="0"/>
      <w:autoSpaceDE w:val="0"/>
      <w:autoSpaceDN w:val="0"/>
      <w:adjustRightInd w:val="0"/>
      <w:spacing w:line="252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 Знак"/>
    <w:link w:val="ConsNormal0"/>
    <w:uiPriority w:val="99"/>
    <w:rsid w:val="00E53F15"/>
    <w:pPr>
      <w:widowControl w:val="0"/>
      <w:autoSpaceDE w:val="0"/>
      <w:autoSpaceDN w:val="0"/>
      <w:adjustRightInd w:val="0"/>
      <w:spacing w:line="252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E53F15"/>
    <w:rPr>
      <w:rFonts w:ascii="Arial" w:eastAsia="Times New Roman" w:hAnsi="Arial" w:cs="Arial"/>
      <w:lang w:eastAsia="ru-RU"/>
    </w:rPr>
  </w:style>
  <w:style w:type="paragraph" w:customStyle="1" w:styleId="afff">
    <w:name w:val="Статья"/>
    <w:basedOn w:val="ConsNormal"/>
    <w:uiPriority w:val="99"/>
    <w:rsid w:val="00E53F15"/>
    <w:pPr>
      <w:widowControl/>
      <w:spacing w:line="360" w:lineRule="auto"/>
      <w:ind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0"/>
    <w:uiPriority w:val="99"/>
    <w:rsid w:val="00E53F15"/>
    <w:pPr>
      <w:numPr>
        <w:numId w:val="2"/>
      </w:numPr>
      <w:tabs>
        <w:tab w:val="left" w:pos="900"/>
      </w:tabs>
      <w:spacing w:line="360" w:lineRule="auto"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afff0">
    <w:name w:val="Таблицы (моноширинный)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footnote text"/>
    <w:basedOn w:val="a0"/>
    <w:link w:val="afff2"/>
    <w:uiPriority w:val="99"/>
    <w:semiHidden/>
    <w:rsid w:val="00E53F15"/>
    <w:pPr>
      <w:spacing w:line="252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f2">
    <w:name w:val="Текст сноски Знак"/>
    <w:basedOn w:val="a1"/>
    <w:link w:val="afff1"/>
    <w:uiPriority w:val="99"/>
    <w:semiHidden/>
    <w:rsid w:val="00E53F15"/>
    <w:rPr>
      <w:rFonts w:ascii="Cambria" w:eastAsia="Times New Roman" w:hAnsi="Cambria" w:cs="Times New Roman"/>
      <w:sz w:val="20"/>
      <w:szCs w:val="20"/>
      <w:lang w:val="en-US"/>
    </w:rPr>
  </w:style>
  <w:style w:type="character" w:styleId="afff3">
    <w:name w:val="footnote reference"/>
    <w:uiPriority w:val="99"/>
    <w:semiHidden/>
    <w:rsid w:val="00E53F15"/>
    <w:rPr>
      <w:rFonts w:cs="Times New Roman"/>
      <w:vertAlign w:val="superscript"/>
    </w:rPr>
  </w:style>
  <w:style w:type="paragraph" w:customStyle="1" w:styleId="29">
    <w:name w:val="зоны2"/>
    <w:basedOn w:val="a0"/>
    <w:link w:val="2a"/>
    <w:uiPriority w:val="99"/>
    <w:rsid w:val="00E53F15"/>
    <w:pPr>
      <w:spacing w:line="252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a">
    <w:name w:val="зоны2 Знак"/>
    <w:link w:val="29"/>
    <w:uiPriority w:val="99"/>
    <w:locked/>
    <w:rsid w:val="00E53F1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Q">
    <w:name w:val="Q"/>
    <w:uiPriority w:val="99"/>
    <w:rsid w:val="00E53F15"/>
  </w:style>
  <w:style w:type="paragraph" w:customStyle="1" w:styleId="afff4">
    <w:name w:val="Комментарий"/>
    <w:basedOn w:val="a0"/>
    <w:next w:val="a0"/>
    <w:uiPriority w:val="99"/>
    <w:rsid w:val="00E53F1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s1">
    <w:name w:val="s_1"/>
    <w:basedOn w:val="a0"/>
    <w:rsid w:val="00E5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2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71246/ce9537a598c41eedce29d39eb069ee6fdf7f09d4/" TargetMode="External"/><Relationship Id="rId18" Type="http://schemas.openxmlformats.org/officeDocument/2006/relationships/hyperlink" Target="http://www.consultant.ru/document/cons_doc_LAW_371246/ce9537a598c41eedce29d39eb069ee6fdf7f09d4/" TargetMode="External"/><Relationship Id="rId26" Type="http://schemas.openxmlformats.org/officeDocument/2006/relationships/hyperlink" Target="http://www.consultant.ru/document/cons_doc_LAW_371246/ce9537a598c41eedce29d39eb069ee6fdf7f09d4/" TargetMode="External"/><Relationship Id="rId39" Type="http://schemas.openxmlformats.org/officeDocument/2006/relationships/hyperlink" Target="http://www.consultant.ru/document/cons_doc_LAW_371246/ce9537a598c41eedce29d39eb069ee6fdf7f09d4/" TargetMode="External"/><Relationship Id="rId21" Type="http://schemas.openxmlformats.org/officeDocument/2006/relationships/hyperlink" Target="http://www.consultant.ru/document/cons_doc_LAW_371246/ce9537a598c41eedce29d39eb069ee6fdf7f09d4/" TargetMode="External"/><Relationship Id="rId34" Type="http://schemas.openxmlformats.org/officeDocument/2006/relationships/hyperlink" Target="http://www.consultant.ru/document/cons_doc_LAW_371246/ce9537a598c41eedce29d39eb069ee6fdf7f09d4/" TargetMode="External"/><Relationship Id="rId42" Type="http://schemas.openxmlformats.org/officeDocument/2006/relationships/hyperlink" Target="http://www.consultant.ru/document/cons_doc_LAW_371246/ce9537a598c41eedce29d39eb069ee6fdf7f09d4/" TargetMode="External"/><Relationship Id="rId47" Type="http://schemas.openxmlformats.org/officeDocument/2006/relationships/hyperlink" Target="http://www.consultant.ru/document/cons_doc_LAW_371246/ce9537a598c41eedce29d39eb069ee6fdf7f09d4/" TargetMode="External"/><Relationship Id="rId50" Type="http://schemas.openxmlformats.org/officeDocument/2006/relationships/hyperlink" Target="http://www.consultant.ru/document/cons_doc_LAW_371246/ce9537a598c41eedce29d39eb069ee6fdf7f09d4/" TargetMode="External"/><Relationship Id="rId55" Type="http://schemas.openxmlformats.org/officeDocument/2006/relationships/hyperlink" Target="http://www.consultant.ru/document/cons_doc_LAW_371246/ce9537a598c41eedce29d39eb069ee6fdf7f09d4/" TargetMode="External"/><Relationship Id="rId63" Type="http://schemas.openxmlformats.org/officeDocument/2006/relationships/hyperlink" Target="http://www.consultant.ru/document/cons_doc_LAW_371246/ce9537a598c41eedce29d39eb069ee6fdf7f09d4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base.garant.ru/70736874/53f89421bbdaf741eb2d1ecc4ddb4c3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1246/ce9537a598c41eedce29d39eb069ee6fdf7f09d4/" TargetMode="External"/><Relationship Id="rId29" Type="http://schemas.openxmlformats.org/officeDocument/2006/relationships/hyperlink" Target="http://www.consultant.ru/document/cons_doc_LAW_371246/ce9537a598c41eedce29d39eb069ee6fdf7f09d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736874/53f89421bbdaf741eb2d1ecc4ddb4c33/" TargetMode="External"/><Relationship Id="rId24" Type="http://schemas.openxmlformats.org/officeDocument/2006/relationships/hyperlink" Target="http://www.consultant.ru/document/cons_doc_LAW_371246/ce9537a598c41eedce29d39eb069ee6fdf7f09d4/" TargetMode="External"/><Relationship Id="rId32" Type="http://schemas.openxmlformats.org/officeDocument/2006/relationships/hyperlink" Target="http://www.consultant.ru/document/cons_doc_LAW_371246/ce9537a598c41eedce29d39eb069ee6fdf7f09d4/" TargetMode="External"/><Relationship Id="rId37" Type="http://schemas.openxmlformats.org/officeDocument/2006/relationships/hyperlink" Target="http://www.consultant.ru/document/cons_doc_LAW_371246/ce9537a598c41eedce29d39eb069ee6fdf7f09d4/" TargetMode="External"/><Relationship Id="rId40" Type="http://schemas.openxmlformats.org/officeDocument/2006/relationships/hyperlink" Target="http://www.consultant.ru/document/cons_doc_LAW_371246/ce9537a598c41eedce29d39eb069ee6fdf7f09d4/" TargetMode="External"/><Relationship Id="rId45" Type="http://schemas.openxmlformats.org/officeDocument/2006/relationships/hyperlink" Target="consultantplus://offline/ref=4F73589CA9071D3681962CBC89641EA16BDDEB4B47017488D451BEE880A4C339687AFD008CF72F6B2CE365A56A4B57EF1FF07C97F0144433h2x6N" TargetMode="External"/><Relationship Id="rId53" Type="http://schemas.openxmlformats.org/officeDocument/2006/relationships/hyperlink" Target="consultantplus://offline/ref=4F73589CA9071D3681962CBC89641EA16BDDEB4B47017488D451BEE880A4C339687AFD008CF72F6825E365A56A4B57EF1FF07C97F0144433h2x6N" TargetMode="External"/><Relationship Id="rId58" Type="http://schemas.openxmlformats.org/officeDocument/2006/relationships/hyperlink" Target="consultantplus://offline/ref=E7AE7208A7C0D10EC0740A45E74CC8CB58AE1DE855017A236EC66A79ECAB0F903AE00CA7270B53758C7824C5483F564F245F3A1CBFCB28C5RCvAL" TargetMode="External"/><Relationship Id="rId66" Type="http://schemas.openxmlformats.org/officeDocument/2006/relationships/hyperlink" Target="http://www.consultant.ru/document/cons_doc_LAW_371246/ce9537a598c41eedce29d39eb069ee6fdf7f09d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71246/ce9537a598c41eedce29d39eb069ee6fdf7f09d4/" TargetMode="External"/><Relationship Id="rId23" Type="http://schemas.openxmlformats.org/officeDocument/2006/relationships/hyperlink" Target="http://www.consultant.ru/document/cons_doc_LAW_371246/ce9537a598c41eedce29d39eb069ee6fdf7f09d4/" TargetMode="External"/><Relationship Id="rId28" Type="http://schemas.openxmlformats.org/officeDocument/2006/relationships/hyperlink" Target="http://www.consultant.ru/document/cons_doc_LAW_371246/ce9537a598c41eedce29d39eb069ee6fdf7f09d4/" TargetMode="External"/><Relationship Id="rId36" Type="http://schemas.openxmlformats.org/officeDocument/2006/relationships/hyperlink" Target="http://www.consultant.ru/document/cons_doc_LAW_371246/ce9537a598c41eedce29d39eb069ee6fdf7f09d4/" TargetMode="External"/><Relationship Id="rId49" Type="http://schemas.openxmlformats.org/officeDocument/2006/relationships/hyperlink" Target="http://www.consultant.ru/document/cons_doc_LAW_371246/ce9537a598c41eedce29d39eb069ee6fdf7f09d4/" TargetMode="External"/><Relationship Id="rId57" Type="http://schemas.openxmlformats.org/officeDocument/2006/relationships/hyperlink" Target="http://www.consultant.ru/document/cons_doc_LAW_371246/ce9537a598c41eedce29d39eb069ee6fdf7f09d4/" TargetMode="External"/><Relationship Id="rId61" Type="http://schemas.openxmlformats.org/officeDocument/2006/relationships/hyperlink" Target="consultantplus://offline/ref=811FDF937CB3C4E031AF1A1B9251DCA3BFC78CFE5295047A7BDF2B160834E8D4E336D3F9B725D03FB1F5D3CE54F89C43F7992FB23346F833iBo2I" TargetMode="External"/><Relationship Id="rId10" Type="http://schemas.openxmlformats.org/officeDocument/2006/relationships/hyperlink" Target="https://base.garant.ru/70736874/53f89421bbdaf741eb2d1ecc4ddb4c33/" TargetMode="External"/><Relationship Id="rId19" Type="http://schemas.openxmlformats.org/officeDocument/2006/relationships/hyperlink" Target="http://www.consultant.ru/document/cons_doc_LAW_371246/ce9537a598c41eedce29d39eb069ee6fdf7f09d4/" TargetMode="External"/><Relationship Id="rId31" Type="http://schemas.openxmlformats.org/officeDocument/2006/relationships/hyperlink" Target="http://www.consultant.ru/document/cons_doc_LAW_371246/ce9537a598c41eedce29d39eb069ee6fdf7f09d4/" TargetMode="External"/><Relationship Id="rId44" Type="http://schemas.openxmlformats.org/officeDocument/2006/relationships/hyperlink" Target="http://www.consultant.ru/document/cons_doc_LAW_371246/ce9537a598c41eedce29d39eb069ee6fdf7f09d4/" TargetMode="External"/><Relationship Id="rId52" Type="http://schemas.openxmlformats.org/officeDocument/2006/relationships/hyperlink" Target="consultantplus://offline/ref=4F73589CA9071D3681962CBC89641EA16BDDEB4B47017488D451BEE880A4C339687AFD008CF72F6B2CE365A56A4B57EF1FF07C97F0144433h2x6N" TargetMode="External"/><Relationship Id="rId60" Type="http://schemas.openxmlformats.org/officeDocument/2006/relationships/hyperlink" Target="consultantplus://offline/ref=811FDF937CB3C4E031AF1A1B9251DCA3BFC78CFE5295047A7BDF2B160834E8D4E336D3F9B725D33AB8F5D3CE54F89C43F7992FB23346F833iBo2I" TargetMode="External"/><Relationship Id="rId65" Type="http://schemas.openxmlformats.org/officeDocument/2006/relationships/hyperlink" Target="http://www.consultant.ru/document/cons_doc_LAW_371246/ce9537a598c41eedce29d39eb069ee6fdf7f09d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1246/ce9537a598c41eedce29d39eb069ee6fdf7f09d4/" TargetMode="External"/><Relationship Id="rId14" Type="http://schemas.openxmlformats.org/officeDocument/2006/relationships/hyperlink" Target="http://www.consultant.ru/document/cons_doc_LAW_371246/ce9537a598c41eedce29d39eb069ee6fdf7f09d4/" TargetMode="External"/><Relationship Id="rId22" Type="http://schemas.openxmlformats.org/officeDocument/2006/relationships/hyperlink" Target="http://www.consultant.ru/document/cons_doc_LAW_371246/ce9537a598c41eedce29d39eb069ee6fdf7f09d4/" TargetMode="External"/><Relationship Id="rId27" Type="http://schemas.openxmlformats.org/officeDocument/2006/relationships/hyperlink" Target="http://www.consultant.ru/document/cons_doc_LAW_371246/ce9537a598c41eedce29d39eb069ee6fdf7f09d4/" TargetMode="External"/><Relationship Id="rId30" Type="http://schemas.openxmlformats.org/officeDocument/2006/relationships/hyperlink" Target="http://www.consultant.ru/document/cons_doc_LAW_371246/ce9537a598c41eedce29d39eb069ee6fdf7f09d4/" TargetMode="External"/><Relationship Id="rId35" Type="http://schemas.openxmlformats.org/officeDocument/2006/relationships/hyperlink" Target="http://www.consultant.ru/document/cons_doc_LAW_371246/ce9537a598c41eedce29d39eb069ee6fdf7f09d4/" TargetMode="External"/><Relationship Id="rId43" Type="http://schemas.openxmlformats.org/officeDocument/2006/relationships/hyperlink" Target="http://www.consultant.ru/document/cons_doc_LAW_371246/ce9537a598c41eedce29d39eb069ee6fdf7f09d4/" TargetMode="External"/><Relationship Id="rId48" Type="http://schemas.openxmlformats.org/officeDocument/2006/relationships/hyperlink" Target="http://www.consultant.ru/document/cons_doc_LAW_371246/ce9537a598c41eedce29d39eb069ee6fdf7f09d4/" TargetMode="External"/><Relationship Id="rId56" Type="http://schemas.openxmlformats.org/officeDocument/2006/relationships/hyperlink" Target="http://www.consultant.ru/document/cons_doc_LAW_371246/ce9537a598c41eedce29d39eb069ee6fdf7f09d4/" TargetMode="External"/><Relationship Id="rId64" Type="http://schemas.openxmlformats.org/officeDocument/2006/relationships/hyperlink" Target="http://www.consultant.ru/document/cons_doc_LAW_371246/ce9537a598c41eedce29d39eb069ee6fdf7f09d4/" TargetMode="External"/><Relationship Id="rId8" Type="http://schemas.openxmlformats.org/officeDocument/2006/relationships/hyperlink" Target="http://www.consultant.ru/document/cons_doc_LAW_371246/ce9537a598c41eedce29d39eb069ee6fdf7f09d4/" TargetMode="External"/><Relationship Id="rId51" Type="http://schemas.openxmlformats.org/officeDocument/2006/relationships/hyperlink" Target="http://www.consultant.ru/document/cons_doc_LAW_371246/ce9537a598c41eedce29d39eb069ee6fdf7f09d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hyperlink" Target="http://www.consultant.ru/document/cons_doc_LAW_371246/ce9537a598c41eedce29d39eb069ee6fdf7f09d4/" TargetMode="External"/><Relationship Id="rId25" Type="http://schemas.openxmlformats.org/officeDocument/2006/relationships/hyperlink" Target="http://www.consultant.ru/document/cons_doc_LAW_371246/ce9537a598c41eedce29d39eb069ee6fdf7f09d4/" TargetMode="External"/><Relationship Id="rId33" Type="http://schemas.openxmlformats.org/officeDocument/2006/relationships/hyperlink" Target="http://www.consultant.ru/document/cons_doc_LAW_371246/ce9537a598c41eedce29d39eb069ee6fdf7f09d4/" TargetMode="External"/><Relationship Id="rId38" Type="http://schemas.openxmlformats.org/officeDocument/2006/relationships/hyperlink" Target="http://www.consultant.ru/document/cons_doc_LAW_371246/ce9537a598c41eedce29d39eb069ee6fdf7f09d4/" TargetMode="External"/><Relationship Id="rId46" Type="http://schemas.openxmlformats.org/officeDocument/2006/relationships/hyperlink" Target="consultantplus://offline/ref=4F73589CA9071D3681962CBC89641EA16BDDEB4B47017488D451BEE880A4C339687AFD008CF72F6825E365A56A4B57EF1FF07C97F0144433h2x6N" TargetMode="External"/><Relationship Id="rId59" Type="http://schemas.openxmlformats.org/officeDocument/2006/relationships/hyperlink" Target="consultantplus://offline/ref=E7AE7208A7C0D10EC0740A45E74CC8CB58AE1DE855017A236EC66A79ECAB0F903AE00CA7270B50758A7824C5483F564F245F3A1CBFCB28C5RCvA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/document/cons_doc_LAW_371246/ce9537a598c41eedce29d39eb069ee6fdf7f09d4/" TargetMode="External"/><Relationship Id="rId41" Type="http://schemas.openxmlformats.org/officeDocument/2006/relationships/hyperlink" Target="http://www.consultant.ru/document/cons_doc_LAW_371246/ce9537a598c41eedce29d39eb069ee6fdf7f09d4/" TargetMode="External"/><Relationship Id="rId54" Type="http://schemas.openxmlformats.org/officeDocument/2006/relationships/hyperlink" Target="http://www.consultant.ru/document/cons_doc_LAW_371246/ce9537a598c41eedce29d39eb069ee6fdf7f09d4/" TargetMode="External"/><Relationship Id="rId62" Type="http://schemas.openxmlformats.org/officeDocument/2006/relationships/hyperlink" Target="consultantplus://offline/ref=811FDF937CB3C4E031AF1A1B9251DCA3BFC78CFE5295047A7BDF2B160834E8D4E336D3F9B725D132B4F5D3CE54F89C43F7992FB23346F833iBo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FE6B-D013-4E29-8227-F2ADF125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22543</Words>
  <Characters>128499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Дума</cp:lastModifiedBy>
  <cp:revision>8</cp:revision>
  <cp:lastPrinted>2021-09-21T10:22:00Z</cp:lastPrinted>
  <dcterms:created xsi:type="dcterms:W3CDTF">2021-10-13T06:25:00Z</dcterms:created>
  <dcterms:modified xsi:type="dcterms:W3CDTF">2022-01-27T05:27:00Z</dcterms:modified>
</cp:coreProperties>
</file>