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03" w:rsidRPr="003B198F" w:rsidRDefault="007409EB" w:rsidP="007F7003">
      <w:pPr>
        <w:snapToGrid w:val="0"/>
        <w:contextualSpacing/>
        <w:jc w:val="center"/>
        <w:rPr>
          <w:rFonts w:ascii="Impact" w:hAnsi="Impact"/>
          <w:bCs/>
          <w:color w:val="000000"/>
          <w:spacing w:val="20"/>
          <w:sz w:val="40"/>
          <w:szCs w:val="40"/>
        </w:rPr>
      </w:pPr>
      <w:r w:rsidRPr="007409EB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186E1" wp14:editId="48306797">
                <wp:simplePos x="0" y="0"/>
                <wp:positionH relativeFrom="column">
                  <wp:posOffset>4783435</wp:posOffset>
                </wp:positionH>
                <wp:positionV relativeFrom="paragraph">
                  <wp:posOffset>-586935</wp:posOffset>
                </wp:positionV>
                <wp:extent cx="1522730" cy="2018030"/>
                <wp:effectExtent l="0" t="0" r="20320" b="20320"/>
                <wp:wrapNone/>
                <wp:docPr id="230" name="Поле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1522730" cy="201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A23A4" w:rsidRPr="007409EB" w:rsidRDefault="002A23A4" w:rsidP="007409EB">
                            <w:pP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A23A4" w:rsidRPr="007409EB" w:rsidRDefault="002A23A4" w:rsidP="007409EB">
                            <w:pPr>
                              <w:suppressAutoHyphens w:val="0"/>
                              <w:spacing w:line="240" w:lineRule="exact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409E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2A23A4" w:rsidRPr="007409EB" w:rsidRDefault="002A23A4" w:rsidP="007409EB">
                            <w:pPr>
                              <w:suppressAutoHyphens w:val="0"/>
                              <w:spacing w:line="240" w:lineRule="exact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409E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к решению Быковской </w:t>
                            </w:r>
                          </w:p>
                          <w:p w:rsidR="002A23A4" w:rsidRPr="007409EB" w:rsidRDefault="002A23A4" w:rsidP="007409EB">
                            <w:pPr>
                              <w:suppressAutoHyphens w:val="0"/>
                              <w:spacing w:line="240" w:lineRule="exact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409E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районной Думы</w:t>
                            </w:r>
                          </w:p>
                          <w:p w:rsidR="002A23A4" w:rsidRDefault="002A23A4" w:rsidP="007409EB">
                            <w:pPr>
                              <w:suppressAutoHyphens w:val="0"/>
                              <w:spacing w:line="240" w:lineRule="exact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409E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26.04.2023 г.</w:t>
                            </w:r>
                            <w:r w:rsidRPr="007409E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2A23A4" w:rsidRPr="007409EB" w:rsidRDefault="002A23A4" w:rsidP="007409EB">
                            <w:pPr>
                              <w:suppressAutoHyphens w:val="0"/>
                              <w:spacing w:line="240" w:lineRule="exact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409E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№_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54/425</w:t>
                            </w:r>
                            <w:r w:rsidRPr="007409E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_  </w:t>
                            </w:r>
                          </w:p>
                          <w:p w:rsidR="002A23A4" w:rsidRPr="001E2F22" w:rsidRDefault="002A23A4" w:rsidP="007409EB">
                            <w:pPr>
                              <w:rPr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0" o:spid="_x0000_s1026" type="#_x0000_t202" style="position:absolute;left:0;text-align:left;margin-left:376.65pt;margin-top:-46.2pt;width:119.9pt;height:158.9pt;rotation:9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" fillcolor="window" strokecolor="window" strokeweight=".5pt">
                <v:textbox style="layout-flow:vertical;mso-layout-flow-alt:bottom-to-top">
                  <w:txbxContent>
                    <w:p w:rsidR="002A23A4" w:rsidRPr="007409EB" w:rsidRDefault="002A23A4" w:rsidP="007409EB">
                      <w:pP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A23A4" w:rsidRPr="007409EB" w:rsidRDefault="002A23A4" w:rsidP="007409EB">
                      <w:pPr>
                        <w:suppressAutoHyphens w:val="0"/>
                        <w:spacing w:line="240" w:lineRule="exact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7409EB">
                        <w:rPr>
                          <w:rFonts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2A23A4" w:rsidRPr="007409EB" w:rsidRDefault="002A23A4" w:rsidP="007409EB">
                      <w:pPr>
                        <w:suppressAutoHyphens w:val="0"/>
                        <w:spacing w:line="240" w:lineRule="exact"/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7409EB">
                        <w:rPr>
                          <w:rFonts w:cs="Times New Roman"/>
                          <w:sz w:val="28"/>
                          <w:szCs w:val="28"/>
                        </w:rPr>
                        <w:t xml:space="preserve">к решению Быковской </w:t>
                      </w:r>
                    </w:p>
                    <w:p w:rsidR="002A23A4" w:rsidRPr="007409EB" w:rsidRDefault="002A23A4" w:rsidP="007409EB">
                      <w:pPr>
                        <w:suppressAutoHyphens w:val="0"/>
                        <w:spacing w:line="240" w:lineRule="exact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7409EB">
                        <w:rPr>
                          <w:rFonts w:cs="Times New Roman"/>
                          <w:sz w:val="28"/>
                          <w:szCs w:val="28"/>
                        </w:rPr>
                        <w:t>районной Думы</w:t>
                      </w:r>
                    </w:p>
                    <w:p w:rsidR="002A23A4" w:rsidRDefault="002A23A4" w:rsidP="007409EB">
                      <w:pPr>
                        <w:suppressAutoHyphens w:val="0"/>
                        <w:spacing w:line="240" w:lineRule="exact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7409EB">
                        <w:rPr>
                          <w:rFonts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26.04.2023 г.</w:t>
                      </w:r>
                      <w:r w:rsidRPr="007409EB"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2A23A4" w:rsidRPr="007409EB" w:rsidRDefault="002A23A4" w:rsidP="007409EB">
                      <w:pPr>
                        <w:suppressAutoHyphens w:val="0"/>
                        <w:spacing w:line="240" w:lineRule="exact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7409EB">
                        <w:rPr>
                          <w:rFonts w:cs="Times New Roman"/>
                          <w:sz w:val="28"/>
                          <w:szCs w:val="28"/>
                        </w:rPr>
                        <w:t>№_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54/425</w:t>
                      </w:r>
                      <w:r w:rsidRPr="007409EB">
                        <w:rPr>
                          <w:rFonts w:cs="Times New Roman"/>
                          <w:sz w:val="28"/>
                          <w:szCs w:val="28"/>
                        </w:rPr>
                        <w:t xml:space="preserve">_  </w:t>
                      </w:r>
                    </w:p>
                    <w:p w:rsidR="002A23A4" w:rsidRPr="001E2F22" w:rsidRDefault="002A23A4" w:rsidP="007409EB">
                      <w:pPr>
                        <w:rPr>
                          <w:i/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003" w:rsidRPr="006D0602">
        <w:rPr>
          <w:noProof/>
          <w:lang w:eastAsia="ru-RU"/>
        </w:rPr>
        <w:drawing>
          <wp:inline distT="0" distB="0" distL="0" distR="0" wp14:anchorId="3214D1B2" wp14:editId="63BD64D1">
            <wp:extent cx="410091" cy="60567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91" cy="60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03" w:rsidRPr="003B198F" w:rsidRDefault="007F7003" w:rsidP="007F7003">
      <w:pPr>
        <w:spacing w:before="240"/>
        <w:jc w:val="center"/>
        <w:rPr>
          <w:rFonts w:ascii="Century Gothic" w:hAnsi="Century Gothic"/>
          <w:b/>
          <w:sz w:val="14"/>
          <w:szCs w:val="14"/>
        </w:rPr>
      </w:pPr>
      <w:r w:rsidRPr="003B198F">
        <w:rPr>
          <w:rFonts w:ascii="Century Gothic" w:hAnsi="Century Gothic"/>
          <w:b/>
          <w:color w:val="002060"/>
          <w:sz w:val="14"/>
          <w:szCs w:val="14"/>
        </w:rPr>
        <w:t>ООО «ПОЕКТРНО-СТРОИТЕЛЬНАЯ КОМПАНИЯ»</w:t>
      </w:r>
    </w:p>
    <w:p w:rsidR="007F7003" w:rsidRPr="003B198F" w:rsidRDefault="007F7003" w:rsidP="007F7003">
      <w:pPr>
        <w:snapToGrid w:val="0"/>
        <w:contextualSpacing/>
        <w:jc w:val="center"/>
        <w:rPr>
          <w:rFonts w:ascii="Impact" w:hAnsi="Impact"/>
          <w:bCs/>
          <w:color w:val="000000" w:themeColor="text1"/>
          <w:spacing w:val="20"/>
          <w:sz w:val="40"/>
          <w:szCs w:val="40"/>
        </w:rPr>
      </w:pPr>
      <w:r w:rsidRPr="003B198F">
        <w:rPr>
          <w:rFonts w:ascii="Century Gothic" w:hAnsi="Century Gothic"/>
          <w:color w:val="002060"/>
          <w:sz w:val="56"/>
          <w:szCs w:val="56"/>
        </w:rPr>
        <w:t>РУС</w:t>
      </w:r>
      <w:r w:rsidRPr="003B198F">
        <w:rPr>
          <w:rFonts w:ascii="Century Gothic" w:hAnsi="Century Gothic"/>
          <w:b/>
          <w:color w:val="FF0000"/>
          <w:sz w:val="56"/>
          <w:szCs w:val="56"/>
        </w:rPr>
        <w:t>ПРОЕКТ</w:t>
      </w:r>
    </w:p>
    <w:p w:rsidR="00FA27A9" w:rsidRDefault="00FA27A9" w:rsidP="00FA27A9">
      <w:pPr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  <w:r>
        <w:rPr>
          <w:rFonts w:ascii="Impact" w:hAnsi="Impact"/>
          <w:bCs/>
          <w:color w:val="A6A6A6"/>
          <w:spacing w:val="20"/>
          <w:sz w:val="40"/>
          <w:szCs w:val="40"/>
        </w:rPr>
        <w:t xml:space="preserve"> </w:t>
      </w:r>
    </w:p>
    <w:p w:rsidR="00FA27A9" w:rsidRDefault="00FA27A9" w:rsidP="00FA27A9">
      <w:pPr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</w:p>
    <w:p w:rsidR="00FA27A9" w:rsidRPr="00D12588" w:rsidRDefault="00FA27A9" w:rsidP="00FA27A9">
      <w:pPr>
        <w:contextualSpacing/>
        <w:rPr>
          <w:b/>
        </w:rPr>
      </w:pPr>
    </w:p>
    <w:p w:rsidR="00794918" w:rsidRPr="000F1D47" w:rsidRDefault="003B5DFE" w:rsidP="00794918">
      <w:pPr>
        <w:jc w:val="center"/>
        <w:rPr>
          <w:rFonts w:eastAsia="Arial" w:cs="Arial"/>
          <w:b/>
          <w:bCs/>
          <w:color w:val="000000"/>
        </w:rPr>
      </w:pPr>
      <w:r w:rsidRPr="00C4697D">
        <w:rPr>
          <w:b/>
        </w:rPr>
        <w:t>Заказчик</w:t>
      </w:r>
      <w:r w:rsidRPr="009D513C">
        <w:rPr>
          <w:b/>
        </w:rPr>
        <w:t>:</w:t>
      </w:r>
      <w:r>
        <w:rPr>
          <w:b/>
        </w:rPr>
        <w:t xml:space="preserve"> </w:t>
      </w:r>
      <w:r w:rsidR="000F1D47" w:rsidRPr="000F1D47">
        <w:rPr>
          <w:rFonts w:cs="Times New Roman"/>
          <w:b/>
        </w:rPr>
        <w:t>Администрация Быковского муниципального района Волгоградской области</w:t>
      </w:r>
    </w:p>
    <w:p w:rsidR="00794918" w:rsidRDefault="00794918" w:rsidP="00794918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794918" w:rsidRPr="00A227FB" w:rsidRDefault="00794918" w:rsidP="00794918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794918" w:rsidRPr="00385B6A" w:rsidRDefault="00794918" w:rsidP="00794918">
      <w:pPr>
        <w:pStyle w:val="32"/>
        <w:shd w:val="clear" w:color="auto" w:fill="FFFFFF"/>
        <w:spacing w:line="360" w:lineRule="auto"/>
        <w:ind w:left="555"/>
        <w:jc w:val="center"/>
        <w:rPr>
          <w:b/>
          <w:color w:val="002060"/>
          <w:sz w:val="36"/>
          <w:szCs w:val="36"/>
        </w:rPr>
      </w:pPr>
      <w:r w:rsidRPr="00385B6A">
        <w:rPr>
          <w:b/>
          <w:color w:val="002060"/>
          <w:sz w:val="36"/>
          <w:szCs w:val="36"/>
        </w:rPr>
        <w:t>ГЕНЕРАЛЬНЫЙ ПЛАН</w:t>
      </w:r>
    </w:p>
    <w:p w:rsidR="00F45CA9" w:rsidRPr="0097605F" w:rsidRDefault="000F1D47" w:rsidP="00F45CA9">
      <w:pPr>
        <w:pStyle w:val="32"/>
        <w:shd w:val="clear" w:color="auto" w:fill="FFFFFF"/>
        <w:ind w:left="556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Красносельцевского</w:t>
      </w:r>
      <w:r w:rsidR="003B5DFE">
        <w:rPr>
          <w:b/>
          <w:color w:val="002060"/>
          <w:sz w:val="36"/>
          <w:szCs w:val="36"/>
        </w:rPr>
        <w:t xml:space="preserve"> </w:t>
      </w:r>
      <w:r w:rsidR="00FC5D66">
        <w:rPr>
          <w:b/>
          <w:color w:val="002060"/>
          <w:sz w:val="36"/>
          <w:szCs w:val="36"/>
        </w:rPr>
        <w:t>сельского</w:t>
      </w:r>
      <w:r w:rsidR="00F45CA9" w:rsidRPr="003419B7">
        <w:rPr>
          <w:b/>
          <w:color w:val="002060"/>
          <w:sz w:val="36"/>
          <w:szCs w:val="36"/>
        </w:rPr>
        <w:t xml:space="preserve"> поселения</w:t>
      </w:r>
      <w:r w:rsidR="00F45CA9" w:rsidRPr="0097605F">
        <w:rPr>
          <w:b/>
          <w:color w:val="002060"/>
          <w:sz w:val="36"/>
          <w:szCs w:val="36"/>
        </w:rPr>
        <w:t xml:space="preserve"> </w:t>
      </w:r>
      <w:r>
        <w:rPr>
          <w:b/>
          <w:color w:val="002060"/>
          <w:sz w:val="36"/>
          <w:szCs w:val="36"/>
        </w:rPr>
        <w:t>Быковского</w:t>
      </w:r>
      <w:r w:rsidR="000E70AF">
        <w:rPr>
          <w:b/>
          <w:color w:val="002060"/>
          <w:sz w:val="36"/>
          <w:szCs w:val="36"/>
        </w:rPr>
        <w:t xml:space="preserve"> муниципального района</w:t>
      </w:r>
      <w:r w:rsidR="00F45CA9" w:rsidRPr="0097605F">
        <w:rPr>
          <w:b/>
          <w:color w:val="002060"/>
          <w:sz w:val="36"/>
          <w:szCs w:val="36"/>
        </w:rPr>
        <w:t xml:space="preserve"> </w:t>
      </w:r>
      <w:r w:rsidR="000E70AF">
        <w:rPr>
          <w:b/>
          <w:color w:val="002060"/>
          <w:sz w:val="36"/>
          <w:szCs w:val="36"/>
        </w:rPr>
        <w:t>Волгоградской</w:t>
      </w:r>
      <w:r w:rsidR="00F45CA9">
        <w:rPr>
          <w:b/>
          <w:color w:val="002060"/>
          <w:sz w:val="36"/>
          <w:szCs w:val="36"/>
        </w:rPr>
        <w:t xml:space="preserve"> области</w:t>
      </w:r>
    </w:p>
    <w:p w:rsidR="00FA27A9" w:rsidRDefault="00FA27A9" w:rsidP="00794918">
      <w:pPr>
        <w:jc w:val="center"/>
        <w:rPr>
          <w:b/>
          <w:sz w:val="36"/>
          <w:szCs w:val="36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  <w:bookmarkStart w:id="0" w:name="_GoBack"/>
      <w:bookmarkEnd w:id="0"/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Ι</w:t>
      </w: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</w:p>
    <w:p w:rsidR="00FA27A9" w:rsidRPr="0049761D" w:rsidRDefault="00923C75" w:rsidP="00FA27A9">
      <w:pPr>
        <w:contextualSpacing/>
        <w:jc w:val="center"/>
        <w:rPr>
          <w:b/>
        </w:rPr>
      </w:pPr>
      <w:r>
        <w:rPr>
          <w:b/>
          <w:bCs/>
          <w:sz w:val="28"/>
          <w:szCs w:val="28"/>
        </w:rPr>
        <w:t xml:space="preserve"> ПОЛОЖЕНИЕ</w:t>
      </w:r>
      <w:r w:rsidR="00FA27A9" w:rsidRPr="0049761D">
        <w:rPr>
          <w:b/>
          <w:bCs/>
          <w:sz w:val="28"/>
          <w:szCs w:val="28"/>
        </w:rPr>
        <w:t xml:space="preserve"> О ТЕРРИТОРИАЛЬНОМ ПЛАНИРОВАНИИ</w:t>
      </w: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  <w:i/>
        </w:rPr>
      </w:pPr>
      <w:r w:rsidRPr="0049761D">
        <w:rPr>
          <w:b/>
          <w:i/>
        </w:rPr>
        <w:t xml:space="preserve">        </w:t>
      </w: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Default="00FA27A9" w:rsidP="00FA27A9">
      <w:pPr>
        <w:contextualSpacing/>
        <w:jc w:val="both"/>
        <w:rPr>
          <w:b/>
        </w:rPr>
      </w:pPr>
    </w:p>
    <w:p w:rsidR="00FA27A9" w:rsidRDefault="00FA27A9" w:rsidP="00FA27A9">
      <w:pPr>
        <w:contextualSpacing/>
        <w:jc w:val="both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45CA9" w:rsidRDefault="00F45C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0E70AF" w:rsidRDefault="000E70AF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45CA9" w:rsidRDefault="00F45C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E94DC2" w:rsidRDefault="00E94DC2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0F1D47" w:rsidRPr="0049761D" w:rsidRDefault="000F1D47" w:rsidP="00FA27A9">
      <w:pPr>
        <w:contextualSpacing/>
        <w:jc w:val="center"/>
        <w:rPr>
          <w:b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  <w:r w:rsidRPr="00D666FA">
        <w:rPr>
          <w:b/>
        </w:rPr>
        <w:t>20</w:t>
      </w:r>
      <w:r>
        <w:rPr>
          <w:b/>
        </w:rPr>
        <w:t>2</w:t>
      </w:r>
      <w:r w:rsidR="000E70AF">
        <w:rPr>
          <w:b/>
        </w:rPr>
        <w:t>2</w:t>
      </w:r>
      <w:r w:rsidRPr="00D666FA">
        <w:rPr>
          <w:b/>
        </w:rPr>
        <w:t xml:space="preserve"> год</w:t>
      </w:r>
    </w:p>
    <w:p w:rsidR="00FA27A9" w:rsidRDefault="00FA27A9" w:rsidP="00FA27A9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</w:p>
    <w:p w:rsidR="00FA27A9" w:rsidRPr="007F275B" w:rsidRDefault="00FA27A9" w:rsidP="00FA27A9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  </w:t>
      </w:r>
      <w:r w:rsidRPr="007F275B">
        <w:rPr>
          <w:b/>
          <w:caps/>
          <w:sz w:val="28"/>
          <w:szCs w:val="28"/>
        </w:rPr>
        <w:t>Общество с ограниченной ответственностью</w:t>
      </w:r>
    </w:p>
    <w:p w:rsidR="00FA27A9" w:rsidRDefault="00FA27A9" w:rsidP="00FA27A9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«Проектно-строительная компания</w:t>
      </w:r>
    </w:p>
    <w:p w:rsidR="00FA27A9" w:rsidRPr="007F275B" w:rsidRDefault="00FA27A9" w:rsidP="00FA27A9">
      <w:pPr>
        <w:contextualSpacing/>
        <w:jc w:val="center"/>
        <w:rPr>
          <w:b/>
          <w:caps/>
          <w:sz w:val="28"/>
          <w:szCs w:val="28"/>
        </w:rPr>
      </w:pPr>
      <w:r w:rsidRPr="007F275B">
        <w:rPr>
          <w:b/>
          <w:caps/>
          <w:sz w:val="28"/>
          <w:szCs w:val="28"/>
        </w:rPr>
        <w:t>«</w:t>
      </w:r>
      <w:r>
        <w:rPr>
          <w:b/>
          <w:caps/>
          <w:sz w:val="28"/>
          <w:szCs w:val="28"/>
        </w:rPr>
        <w:t>РУСПРОЕКТ</w:t>
      </w:r>
      <w:r w:rsidRPr="007F275B">
        <w:rPr>
          <w:b/>
          <w:caps/>
          <w:sz w:val="28"/>
          <w:szCs w:val="28"/>
        </w:rPr>
        <w:t>»</w:t>
      </w:r>
    </w:p>
    <w:p w:rsidR="00FA27A9" w:rsidRDefault="00FA27A9" w:rsidP="00FA27A9">
      <w:pPr>
        <w:contextualSpacing/>
        <w:rPr>
          <w:sz w:val="28"/>
          <w:szCs w:val="28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D12588" w:rsidRPr="00D12588" w:rsidRDefault="00FA27A9" w:rsidP="00D12588">
      <w:pPr>
        <w:contextualSpacing/>
        <w:rPr>
          <w:b/>
        </w:rPr>
      </w:pPr>
      <w:r>
        <w:rPr>
          <w:rFonts w:cs="Arial"/>
          <w:b/>
          <w:bCs/>
          <w:i/>
          <w:color w:val="17365D"/>
          <w:spacing w:val="94"/>
          <w:sz w:val="16"/>
          <w:szCs w:val="16"/>
        </w:rPr>
        <w:t xml:space="preserve"> </w:t>
      </w:r>
    </w:p>
    <w:p w:rsidR="000F1D47" w:rsidRPr="000F1D47" w:rsidRDefault="003B5DFE" w:rsidP="000F1D47">
      <w:pPr>
        <w:jc w:val="center"/>
        <w:rPr>
          <w:rFonts w:eastAsia="Arial" w:cs="Arial"/>
          <w:b/>
          <w:bCs/>
          <w:color w:val="000000"/>
        </w:rPr>
      </w:pPr>
      <w:r w:rsidRPr="00C4697D">
        <w:rPr>
          <w:b/>
        </w:rPr>
        <w:t>Заказчик</w:t>
      </w:r>
      <w:r w:rsidRPr="009D513C">
        <w:rPr>
          <w:b/>
        </w:rPr>
        <w:t>:</w:t>
      </w:r>
      <w:r>
        <w:rPr>
          <w:b/>
        </w:rPr>
        <w:t xml:space="preserve"> </w:t>
      </w:r>
      <w:r w:rsidR="000F1D47" w:rsidRPr="000F1D47">
        <w:rPr>
          <w:rFonts w:cs="Times New Roman"/>
          <w:b/>
        </w:rPr>
        <w:t>Администрация Быковского муниципального района Волгоградской области</w:t>
      </w:r>
    </w:p>
    <w:p w:rsidR="00794918" w:rsidRDefault="00794918" w:rsidP="00794918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794918" w:rsidRDefault="00794918" w:rsidP="00794918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794918" w:rsidRPr="00A227FB" w:rsidRDefault="00794918" w:rsidP="00794918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794918" w:rsidRPr="00385B6A" w:rsidRDefault="00794918" w:rsidP="00794918">
      <w:pPr>
        <w:pStyle w:val="32"/>
        <w:shd w:val="clear" w:color="auto" w:fill="FFFFFF"/>
        <w:spacing w:line="360" w:lineRule="auto"/>
        <w:ind w:left="555"/>
        <w:jc w:val="center"/>
        <w:rPr>
          <w:b/>
          <w:color w:val="002060"/>
          <w:sz w:val="36"/>
          <w:szCs w:val="36"/>
        </w:rPr>
      </w:pPr>
      <w:r w:rsidRPr="00385B6A">
        <w:rPr>
          <w:b/>
          <w:color w:val="002060"/>
          <w:sz w:val="36"/>
          <w:szCs w:val="36"/>
        </w:rPr>
        <w:t>ГЕНЕРАЛЬНЫЙ ПЛАН</w:t>
      </w:r>
    </w:p>
    <w:p w:rsidR="000E70AF" w:rsidRPr="0097605F" w:rsidRDefault="000F1D47" w:rsidP="000E70AF">
      <w:pPr>
        <w:pStyle w:val="32"/>
        <w:shd w:val="clear" w:color="auto" w:fill="FFFFFF"/>
        <w:ind w:left="556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Красносельцевского</w:t>
      </w:r>
      <w:r w:rsidR="003B5DFE">
        <w:rPr>
          <w:b/>
          <w:color w:val="002060"/>
          <w:sz w:val="36"/>
          <w:szCs w:val="36"/>
        </w:rPr>
        <w:t xml:space="preserve"> </w:t>
      </w:r>
      <w:r w:rsidR="00FC5D66">
        <w:rPr>
          <w:b/>
          <w:color w:val="002060"/>
          <w:sz w:val="36"/>
          <w:szCs w:val="36"/>
        </w:rPr>
        <w:t>сельского</w:t>
      </w:r>
      <w:r w:rsidR="000E70AF" w:rsidRPr="003419B7">
        <w:rPr>
          <w:b/>
          <w:color w:val="002060"/>
          <w:sz w:val="36"/>
          <w:szCs w:val="36"/>
        </w:rPr>
        <w:t xml:space="preserve"> поселения</w:t>
      </w:r>
      <w:r w:rsidR="000E70AF" w:rsidRPr="0097605F">
        <w:rPr>
          <w:b/>
          <w:color w:val="002060"/>
          <w:sz w:val="36"/>
          <w:szCs w:val="36"/>
        </w:rPr>
        <w:t xml:space="preserve"> </w:t>
      </w:r>
      <w:r>
        <w:rPr>
          <w:b/>
          <w:color w:val="002060"/>
          <w:sz w:val="36"/>
          <w:szCs w:val="36"/>
        </w:rPr>
        <w:t>Быковского</w:t>
      </w:r>
      <w:r w:rsidR="000E70AF">
        <w:rPr>
          <w:b/>
          <w:color w:val="002060"/>
          <w:sz w:val="36"/>
          <w:szCs w:val="36"/>
        </w:rPr>
        <w:t xml:space="preserve"> муниципального района</w:t>
      </w:r>
      <w:r w:rsidR="000E70AF" w:rsidRPr="0097605F">
        <w:rPr>
          <w:b/>
          <w:color w:val="002060"/>
          <w:sz w:val="36"/>
          <w:szCs w:val="36"/>
        </w:rPr>
        <w:t xml:space="preserve"> </w:t>
      </w:r>
      <w:r w:rsidR="000E70AF">
        <w:rPr>
          <w:b/>
          <w:color w:val="002060"/>
          <w:sz w:val="36"/>
          <w:szCs w:val="36"/>
        </w:rPr>
        <w:t>Волгоградской области</w:t>
      </w:r>
    </w:p>
    <w:p w:rsidR="00FA27A9" w:rsidRPr="0033366B" w:rsidRDefault="00FA27A9" w:rsidP="00794918">
      <w:pPr>
        <w:jc w:val="center"/>
        <w:rPr>
          <w:b/>
          <w:sz w:val="34"/>
          <w:szCs w:val="34"/>
        </w:rPr>
      </w:pPr>
    </w:p>
    <w:p w:rsidR="00FA27A9" w:rsidRDefault="00FA27A9" w:rsidP="00FA27A9">
      <w:pPr>
        <w:contextualSpacing/>
        <w:jc w:val="center"/>
        <w:rPr>
          <w:b/>
          <w:sz w:val="36"/>
          <w:szCs w:val="36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Ι</w:t>
      </w: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</w:p>
    <w:p w:rsidR="00FA27A9" w:rsidRPr="0049761D" w:rsidRDefault="00923C75" w:rsidP="00FA27A9">
      <w:pPr>
        <w:contextualSpacing/>
        <w:jc w:val="center"/>
        <w:rPr>
          <w:b/>
        </w:rPr>
      </w:pPr>
      <w:r>
        <w:rPr>
          <w:b/>
          <w:bCs/>
          <w:sz w:val="28"/>
          <w:szCs w:val="28"/>
        </w:rPr>
        <w:t xml:space="preserve"> ПОЛОЖЕНИЕ</w:t>
      </w:r>
      <w:r w:rsidR="00FA27A9" w:rsidRPr="0049761D">
        <w:rPr>
          <w:b/>
          <w:bCs/>
          <w:sz w:val="28"/>
          <w:szCs w:val="28"/>
        </w:rPr>
        <w:t xml:space="preserve"> О ТЕРРИТОРИАЛЬНОМ ПЛАНИРОВАНИИ</w:t>
      </w: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both"/>
        <w:rPr>
          <w:b/>
          <w:sz w:val="32"/>
          <w:szCs w:val="32"/>
        </w:rPr>
      </w:pPr>
    </w:p>
    <w:p w:rsidR="00FA27A9" w:rsidRDefault="00FA27A9" w:rsidP="00FA27A9">
      <w:pPr>
        <w:contextualSpacing/>
        <w:jc w:val="both"/>
        <w:rPr>
          <w:b/>
          <w:sz w:val="32"/>
          <w:szCs w:val="32"/>
        </w:rPr>
      </w:pPr>
    </w:p>
    <w:p w:rsidR="00FA27A9" w:rsidRDefault="00FA27A9" w:rsidP="00FA27A9">
      <w:pPr>
        <w:contextualSpacing/>
        <w:jc w:val="both"/>
        <w:rPr>
          <w:b/>
          <w:sz w:val="32"/>
          <w:szCs w:val="32"/>
        </w:rPr>
      </w:pPr>
    </w:p>
    <w:p w:rsidR="00FA27A9" w:rsidRDefault="00FA27A9" w:rsidP="00FA27A9">
      <w:pPr>
        <w:contextualSpacing/>
        <w:jc w:val="both"/>
        <w:rPr>
          <w:sz w:val="28"/>
          <w:szCs w:val="28"/>
        </w:rPr>
      </w:pPr>
      <w:r w:rsidRPr="00E42062">
        <w:rPr>
          <w:sz w:val="28"/>
          <w:szCs w:val="28"/>
        </w:rPr>
        <w:t xml:space="preserve">                </w:t>
      </w:r>
    </w:p>
    <w:tbl>
      <w:tblPr>
        <w:tblW w:w="8080" w:type="dxa"/>
        <w:tblInd w:w="1242" w:type="dxa"/>
        <w:tblLook w:val="01E0" w:firstRow="1" w:lastRow="1" w:firstColumn="1" w:lastColumn="1" w:noHBand="0" w:noVBand="0"/>
      </w:tblPr>
      <w:tblGrid>
        <w:gridCol w:w="2869"/>
        <w:gridCol w:w="1951"/>
        <w:gridCol w:w="3260"/>
      </w:tblGrid>
      <w:tr w:rsidR="00FA27A9" w:rsidRPr="00E0512F" w:rsidTr="00794918">
        <w:tc>
          <w:tcPr>
            <w:tcW w:w="2869" w:type="dxa"/>
            <w:vAlign w:val="center"/>
          </w:tcPr>
          <w:p w:rsidR="00FA27A9" w:rsidRPr="00E0512F" w:rsidRDefault="00FA27A9" w:rsidP="00794918">
            <w:r>
              <w:t>Генеральный д</w:t>
            </w:r>
            <w:r w:rsidRPr="00E0512F">
              <w:t>иректор</w:t>
            </w:r>
          </w:p>
          <w:p w:rsidR="00FA27A9" w:rsidRPr="00E0512F" w:rsidRDefault="00FA27A9" w:rsidP="00794918"/>
          <w:p w:rsidR="00FA27A9" w:rsidRPr="00E0512F" w:rsidRDefault="00FA27A9" w:rsidP="00794918">
            <w:r w:rsidRPr="00E0512F">
              <w:t>ГАП</w:t>
            </w:r>
          </w:p>
        </w:tc>
        <w:tc>
          <w:tcPr>
            <w:tcW w:w="1951" w:type="dxa"/>
          </w:tcPr>
          <w:p w:rsidR="00FA27A9" w:rsidRPr="00E0512F" w:rsidRDefault="00FA27A9" w:rsidP="00794918"/>
        </w:tc>
        <w:tc>
          <w:tcPr>
            <w:tcW w:w="3260" w:type="dxa"/>
            <w:vAlign w:val="center"/>
          </w:tcPr>
          <w:p w:rsidR="00FA27A9" w:rsidRPr="00E0512F" w:rsidRDefault="00FA27A9" w:rsidP="00794918">
            <w:pPr>
              <w:jc w:val="right"/>
            </w:pPr>
            <w:r w:rsidRPr="00E0512F">
              <w:t xml:space="preserve">  </w:t>
            </w:r>
            <w:r>
              <w:t>Е</w:t>
            </w:r>
            <w:r w:rsidRPr="00E0512F">
              <w:t>.</w:t>
            </w:r>
            <w:r>
              <w:t>В</w:t>
            </w:r>
            <w:r w:rsidRPr="00E0512F">
              <w:t xml:space="preserve">. </w:t>
            </w:r>
            <w:r>
              <w:t>Губанова</w:t>
            </w:r>
          </w:p>
          <w:p w:rsidR="00FA27A9" w:rsidRPr="00E0512F" w:rsidRDefault="00FA27A9" w:rsidP="00794918">
            <w:pPr>
              <w:jc w:val="right"/>
            </w:pPr>
            <w:r w:rsidRPr="00E0512F">
              <w:t xml:space="preserve">      </w:t>
            </w:r>
          </w:p>
          <w:p w:rsidR="00FA27A9" w:rsidRPr="00E0512F" w:rsidRDefault="00FA27A9" w:rsidP="00794918">
            <w:pPr>
              <w:jc w:val="right"/>
            </w:pPr>
            <w:r w:rsidRPr="00E0512F">
              <w:t xml:space="preserve"> </w:t>
            </w:r>
            <w:r>
              <w:t>С</w:t>
            </w:r>
            <w:r w:rsidRPr="00E0512F">
              <w:t>.</w:t>
            </w:r>
            <w:r>
              <w:t>М</w:t>
            </w:r>
            <w:r w:rsidRPr="00E0512F">
              <w:t xml:space="preserve">. </w:t>
            </w:r>
            <w:r>
              <w:t>Царахов</w:t>
            </w:r>
          </w:p>
        </w:tc>
      </w:tr>
    </w:tbl>
    <w:p w:rsidR="00FA27A9" w:rsidRDefault="00FA27A9" w:rsidP="00FA27A9">
      <w:pPr>
        <w:contextualSpacing/>
        <w:jc w:val="center"/>
        <w:rPr>
          <w:b/>
        </w:rPr>
        <w:sectPr w:rsidR="00FA27A9" w:rsidSect="00251FC7">
          <w:headerReference w:type="default" r:id="rId10"/>
          <w:headerReference w:type="first" r:id="rId11"/>
          <w:pgSz w:w="11905" w:h="16837" w:code="9"/>
          <w:pgMar w:top="397" w:right="851" w:bottom="295" w:left="1134" w:header="567" w:footer="454" w:gutter="0"/>
          <w:cols w:space="720"/>
          <w:titlePg/>
          <w:docGrid w:linePitch="360"/>
        </w:sect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Default="00FA27A9" w:rsidP="00FA27A9"/>
    <w:p w:rsidR="00FA27A9" w:rsidRPr="00E0512F" w:rsidRDefault="00FA27A9" w:rsidP="00FA27A9"/>
    <w:p w:rsidR="00FA27A9" w:rsidRPr="00E0512F" w:rsidRDefault="00FA27A9" w:rsidP="00FA27A9">
      <w:pPr>
        <w:contextualSpacing/>
        <w:jc w:val="center"/>
        <w:rPr>
          <w:b/>
        </w:rPr>
      </w:pPr>
      <w:r w:rsidRPr="00D666FA">
        <w:rPr>
          <w:b/>
        </w:rPr>
        <w:t>20</w:t>
      </w:r>
      <w:r>
        <w:rPr>
          <w:b/>
        </w:rPr>
        <w:t>2</w:t>
      </w:r>
      <w:r w:rsidR="000E70AF">
        <w:rPr>
          <w:b/>
        </w:rPr>
        <w:t>2</w:t>
      </w:r>
      <w:r w:rsidRPr="00D666FA">
        <w:rPr>
          <w:b/>
        </w:rPr>
        <w:t xml:space="preserve"> год</w:t>
      </w:r>
    </w:p>
    <w:p w:rsidR="00FA27A9" w:rsidRPr="00E0512F" w:rsidRDefault="00FA27A9" w:rsidP="00FA27A9">
      <w:pPr>
        <w:rPr>
          <w:lang w:val="en-US"/>
        </w:rPr>
      </w:pPr>
    </w:p>
    <w:p w:rsidR="00FA27A9" w:rsidRPr="00E0512F" w:rsidRDefault="00FA27A9" w:rsidP="00FA27A9">
      <w:pPr>
        <w:rPr>
          <w:lang w:val="en-US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p w:rsidR="00AE7517" w:rsidRPr="00C96D03" w:rsidRDefault="00AE7517" w:rsidP="00AE7517">
      <w:pPr>
        <w:pStyle w:val="8"/>
        <w:spacing w:before="0"/>
        <w:jc w:val="center"/>
        <w:rPr>
          <w:sz w:val="28"/>
          <w:szCs w:val="28"/>
        </w:rPr>
      </w:pPr>
      <w:r w:rsidRPr="00C96D03">
        <w:rPr>
          <w:sz w:val="28"/>
          <w:szCs w:val="28"/>
        </w:rPr>
        <w:t>ИСПОЛНИТЕЛИ</w:t>
      </w:r>
    </w:p>
    <w:p w:rsidR="00AE7517" w:rsidRPr="003B198F" w:rsidRDefault="00AE7517" w:rsidP="00AE7517">
      <w:pPr>
        <w:ind w:firstLine="709"/>
        <w:contextualSpacing/>
      </w:pPr>
    </w:p>
    <w:p w:rsidR="00AE7517" w:rsidRPr="003B198F" w:rsidRDefault="00AE7517" w:rsidP="00AE7517">
      <w:pPr>
        <w:ind w:firstLine="709"/>
        <w:contextualSpacing/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1"/>
        <w:gridCol w:w="2693"/>
        <w:gridCol w:w="3118"/>
      </w:tblGrid>
      <w:tr w:rsidR="00AE7517" w:rsidRPr="00902C84" w:rsidTr="00923C75">
        <w:trPr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17" w:rsidRPr="00327F3F" w:rsidRDefault="00AE7517" w:rsidP="00923C75">
            <w:pPr>
              <w:jc w:val="center"/>
              <w:rPr>
                <w:rFonts w:ascii="Times New Roman Полужирный" w:hAnsi="Times New Roman Полужирный"/>
                <w:b/>
                <w:caps/>
              </w:rPr>
            </w:pPr>
            <w:r w:rsidRPr="00327F3F">
              <w:rPr>
                <w:rFonts w:ascii="Times New Roman Полужирный" w:hAnsi="Times New Roman Полужирный"/>
                <w:b/>
                <w:caps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17" w:rsidRPr="00327F3F" w:rsidRDefault="00AE7517" w:rsidP="00923C75">
            <w:pPr>
              <w:jc w:val="center"/>
              <w:rPr>
                <w:rFonts w:ascii="Times New Roman Полужирный" w:hAnsi="Times New Roman Полужирный"/>
                <w:b/>
                <w:bCs/>
                <w:caps/>
              </w:rPr>
            </w:pPr>
            <w:r w:rsidRPr="00327F3F">
              <w:rPr>
                <w:rFonts w:ascii="Times New Roman Полужирный" w:hAnsi="Times New Roman Полужирный"/>
                <w:b/>
                <w:caps/>
              </w:rPr>
              <w:t>Фамилия, инициалы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17" w:rsidRPr="00327F3F" w:rsidRDefault="00AE7517" w:rsidP="00923C75">
            <w:pPr>
              <w:jc w:val="center"/>
              <w:rPr>
                <w:rFonts w:ascii="Times New Roman Полужирный" w:hAnsi="Times New Roman Полужирный"/>
                <w:b/>
                <w:caps/>
              </w:rPr>
            </w:pPr>
            <w:r w:rsidRPr="00327F3F">
              <w:rPr>
                <w:rFonts w:ascii="Times New Roman Полужирный" w:hAnsi="Times New Roman Полужирный"/>
                <w:b/>
                <w:caps/>
              </w:rPr>
              <w:t>Подпись</w:t>
            </w:r>
          </w:p>
        </w:tc>
      </w:tr>
      <w:tr w:rsidR="00AE7517" w:rsidTr="00923C75">
        <w:trPr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17" w:rsidRPr="00327F3F" w:rsidRDefault="00AE7517" w:rsidP="00923C75">
            <w:pPr>
              <w:ind w:firstLine="567"/>
            </w:pPr>
          </w:p>
          <w:p w:rsidR="00AE7517" w:rsidRPr="00327F3F" w:rsidRDefault="00AE7517" w:rsidP="00923C75">
            <w:pPr>
              <w:ind w:firstLine="567"/>
            </w:pPr>
            <w:r w:rsidRPr="00327F3F">
              <w:t>ГАП</w:t>
            </w:r>
          </w:p>
          <w:p w:rsidR="00AE7517" w:rsidRPr="00327F3F" w:rsidRDefault="00AE7517" w:rsidP="00923C75">
            <w:pPr>
              <w:ind w:firstLine="567"/>
            </w:pPr>
          </w:p>
          <w:p w:rsidR="00AE7517" w:rsidRPr="00327F3F" w:rsidRDefault="00AE7517" w:rsidP="00923C75">
            <w:pPr>
              <w:ind w:firstLine="567"/>
            </w:pPr>
            <w:r w:rsidRPr="00327F3F">
              <w:t xml:space="preserve">Вед. </w:t>
            </w:r>
            <w:r>
              <w:t>а</w:t>
            </w:r>
            <w:r w:rsidRPr="00327F3F">
              <w:t>рхитектор</w:t>
            </w:r>
          </w:p>
          <w:p w:rsidR="00AE7517" w:rsidRPr="00327F3F" w:rsidRDefault="00AE7517" w:rsidP="00923C75"/>
          <w:p w:rsidR="00AE7517" w:rsidRPr="00327F3F" w:rsidRDefault="00AE7517" w:rsidP="00923C75">
            <w:pPr>
              <w:ind w:firstLine="567"/>
            </w:pPr>
            <w:r w:rsidRPr="00327F3F">
              <w:t>Архитектор</w:t>
            </w:r>
          </w:p>
          <w:p w:rsidR="00AE7517" w:rsidRPr="00327F3F" w:rsidRDefault="00AE7517" w:rsidP="00923C75">
            <w:pPr>
              <w:ind w:firstLine="567"/>
            </w:pPr>
          </w:p>
          <w:p w:rsidR="00AE7517" w:rsidRPr="00327F3F" w:rsidRDefault="00AE7517" w:rsidP="00923C75">
            <w:pPr>
              <w:ind w:firstLine="567"/>
            </w:pPr>
            <w:r w:rsidRPr="00327F3F">
              <w:t>Ведущий инженер</w:t>
            </w:r>
          </w:p>
          <w:p w:rsidR="00AE7517" w:rsidRPr="00327F3F" w:rsidRDefault="00AE7517" w:rsidP="00923C75">
            <w:pPr>
              <w:ind w:firstLine="567"/>
            </w:pPr>
          </w:p>
          <w:p w:rsidR="00AE7517" w:rsidRPr="00327F3F" w:rsidRDefault="00AE7517" w:rsidP="00923C75">
            <w:pPr>
              <w:ind w:firstLine="567"/>
            </w:pPr>
            <w:r w:rsidRPr="00327F3F">
              <w:t>Н. контроль</w:t>
            </w:r>
          </w:p>
          <w:p w:rsidR="00AE7517" w:rsidRPr="00327F3F" w:rsidRDefault="00AE7517" w:rsidP="00923C75">
            <w:pPr>
              <w:ind w:firstLine="56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17" w:rsidRPr="00327F3F" w:rsidRDefault="00AE7517" w:rsidP="00923C75">
            <w:pPr>
              <w:ind w:firstLine="567"/>
            </w:pPr>
          </w:p>
          <w:p w:rsidR="00AE7517" w:rsidRPr="00327F3F" w:rsidRDefault="00AE7517" w:rsidP="00923C75">
            <w:pPr>
              <w:ind w:firstLine="567"/>
            </w:pPr>
            <w:r w:rsidRPr="00327F3F">
              <w:t>С.М. Царахов</w:t>
            </w:r>
          </w:p>
          <w:p w:rsidR="00AE7517" w:rsidRPr="00327F3F" w:rsidRDefault="00AE7517" w:rsidP="00923C75">
            <w:pPr>
              <w:ind w:firstLine="567"/>
            </w:pPr>
          </w:p>
          <w:p w:rsidR="00AE7517" w:rsidRPr="00327F3F" w:rsidRDefault="00AE7517" w:rsidP="00923C75">
            <w:pPr>
              <w:ind w:firstLine="567"/>
            </w:pPr>
            <w:r w:rsidRPr="00327F3F">
              <w:t>О.Б. Шишова</w:t>
            </w:r>
          </w:p>
          <w:p w:rsidR="00AE7517" w:rsidRPr="00327F3F" w:rsidRDefault="00AE7517" w:rsidP="00923C75"/>
          <w:p w:rsidR="00AE7517" w:rsidRPr="00327F3F" w:rsidRDefault="00AE7517" w:rsidP="00923C75">
            <w:pPr>
              <w:ind w:firstLine="567"/>
            </w:pPr>
            <w:r>
              <w:t>Ю.В. Фаустова</w:t>
            </w:r>
          </w:p>
          <w:p w:rsidR="00AE7517" w:rsidRPr="00327F3F" w:rsidRDefault="00AE7517" w:rsidP="00923C75">
            <w:pPr>
              <w:ind w:firstLine="567"/>
            </w:pPr>
          </w:p>
          <w:p w:rsidR="00AE7517" w:rsidRPr="00327F3F" w:rsidRDefault="00AE7517" w:rsidP="00923C75">
            <w:pPr>
              <w:ind w:firstLine="567"/>
            </w:pPr>
            <w:r w:rsidRPr="00327F3F">
              <w:t>С.В. Казаков</w:t>
            </w:r>
          </w:p>
          <w:p w:rsidR="00AE7517" w:rsidRPr="00327F3F" w:rsidRDefault="00AE7517" w:rsidP="00923C75">
            <w:pPr>
              <w:ind w:firstLine="567"/>
            </w:pPr>
          </w:p>
          <w:p w:rsidR="00AE7517" w:rsidRPr="00327F3F" w:rsidRDefault="00AE7517" w:rsidP="00923C75">
            <w:pPr>
              <w:ind w:firstLine="567"/>
            </w:pPr>
            <w:r w:rsidRPr="00327F3F">
              <w:t>И.В. Кудинова</w:t>
            </w:r>
          </w:p>
          <w:p w:rsidR="00AE7517" w:rsidRPr="00327F3F" w:rsidRDefault="00AE7517" w:rsidP="00923C75">
            <w:pPr>
              <w:ind w:firstLine="56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17" w:rsidRPr="00327F3F" w:rsidRDefault="00AE7517" w:rsidP="00923C75">
            <w:pPr>
              <w:ind w:firstLine="567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741680</wp:posOffset>
                  </wp:positionV>
                  <wp:extent cx="842010" cy="446405"/>
                  <wp:effectExtent l="19050" t="0" r="0" b="0"/>
                  <wp:wrapNone/>
                  <wp:docPr id="1535" name="Рисунок 4" descr="\\Olga-project\проекты пск рп\ПОДПИСИ\Фаустова Ю.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\\Olga-project\проекты пск рп\ПОДПИСИ\Фаустова Ю.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1397000</wp:posOffset>
                  </wp:positionV>
                  <wp:extent cx="902335" cy="535305"/>
                  <wp:effectExtent l="19050" t="0" r="0" b="0"/>
                  <wp:wrapNone/>
                  <wp:docPr id="153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3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1035050</wp:posOffset>
                  </wp:positionV>
                  <wp:extent cx="919480" cy="589280"/>
                  <wp:effectExtent l="19050" t="0" r="0" b="0"/>
                  <wp:wrapNone/>
                  <wp:docPr id="153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58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111760</wp:posOffset>
                  </wp:positionV>
                  <wp:extent cx="624840" cy="425450"/>
                  <wp:effectExtent l="19050" t="0" r="3810" b="0"/>
                  <wp:wrapNone/>
                  <wp:docPr id="153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316865</wp:posOffset>
                  </wp:positionV>
                  <wp:extent cx="895350" cy="638175"/>
                  <wp:effectExtent l="0" t="0" r="0" b="0"/>
                  <wp:wrapNone/>
                  <wp:docPr id="153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E7517" w:rsidRPr="003B198F" w:rsidRDefault="00AE7517" w:rsidP="00AE7517">
      <w:pPr>
        <w:ind w:firstLine="709"/>
        <w:contextualSpacing/>
        <w:jc w:val="center"/>
      </w:pPr>
    </w:p>
    <w:p w:rsidR="00AE7517" w:rsidRPr="003B198F" w:rsidRDefault="00AE7517" w:rsidP="00AE7517">
      <w:pPr>
        <w:ind w:firstLine="709"/>
        <w:contextualSpacing/>
        <w:jc w:val="center"/>
      </w:pPr>
    </w:p>
    <w:p w:rsidR="00AE7517" w:rsidRPr="003B198F" w:rsidRDefault="00AE7517" w:rsidP="00AE7517">
      <w:pPr>
        <w:ind w:firstLine="709"/>
        <w:contextualSpacing/>
        <w:jc w:val="center"/>
      </w:pPr>
    </w:p>
    <w:p w:rsidR="00AE7517" w:rsidRPr="003B198F" w:rsidRDefault="00AE7517" w:rsidP="00AE7517">
      <w:pPr>
        <w:ind w:firstLine="709"/>
        <w:contextualSpacing/>
        <w:jc w:val="center"/>
      </w:pPr>
    </w:p>
    <w:p w:rsidR="00AE7517" w:rsidRPr="003B198F" w:rsidRDefault="00AE7517" w:rsidP="00AE7517">
      <w:pPr>
        <w:ind w:firstLine="709"/>
        <w:contextualSpacing/>
        <w:jc w:val="center"/>
      </w:pPr>
    </w:p>
    <w:p w:rsidR="00AE7517" w:rsidRPr="003B198F" w:rsidRDefault="00AE7517" w:rsidP="00AE7517">
      <w:pPr>
        <w:ind w:firstLine="709"/>
        <w:contextualSpacing/>
        <w:jc w:val="center"/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361D7F" w:rsidRDefault="00361D7F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D12588" w:rsidRDefault="00D12588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45CA9" w:rsidRDefault="00F45C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AE7517" w:rsidRDefault="00AE7517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Pr="004A0E13" w:rsidRDefault="00FA27A9" w:rsidP="00FA27A9">
      <w:pPr>
        <w:pStyle w:val="aa"/>
        <w:jc w:val="center"/>
        <w:rPr>
          <w:sz w:val="28"/>
          <w:szCs w:val="28"/>
        </w:rPr>
      </w:pPr>
      <w:r w:rsidRPr="004A0E13">
        <w:rPr>
          <w:sz w:val="28"/>
          <w:szCs w:val="28"/>
        </w:rPr>
        <w:t>СОСТАВ ПРОЕКТА</w:t>
      </w:r>
    </w:p>
    <w:p w:rsidR="00FA27A9" w:rsidRPr="004A0E13" w:rsidRDefault="00FA27A9" w:rsidP="00FA27A9">
      <w:pPr>
        <w:ind w:firstLine="567"/>
        <w:contextualSpacing/>
        <w:jc w:val="center"/>
        <w:rPr>
          <w:b/>
          <w:sz w:val="36"/>
          <w:szCs w:val="36"/>
        </w:rPr>
      </w:pPr>
    </w:p>
    <w:p w:rsidR="008759F7" w:rsidRPr="004A0E13" w:rsidRDefault="008759F7" w:rsidP="008759F7">
      <w:pPr>
        <w:pStyle w:val="32"/>
        <w:shd w:val="clear" w:color="auto" w:fill="FFFFFF"/>
        <w:ind w:left="556"/>
        <w:jc w:val="center"/>
        <w:rPr>
          <w:b/>
          <w:sz w:val="24"/>
          <w:szCs w:val="24"/>
        </w:rPr>
      </w:pPr>
      <w:r w:rsidRPr="004A0E13">
        <w:rPr>
          <w:b/>
          <w:sz w:val="24"/>
          <w:szCs w:val="24"/>
        </w:rPr>
        <w:t xml:space="preserve">Генерального плана </w:t>
      </w:r>
    </w:p>
    <w:p w:rsidR="008759F7" w:rsidRPr="004A0E13" w:rsidRDefault="000F1D47" w:rsidP="008759F7">
      <w:pPr>
        <w:pStyle w:val="32"/>
        <w:shd w:val="clear" w:color="auto" w:fill="FFFFFF"/>
        <w:ind w:left="556"/>
        <w:jc w:val="center"/>
        <w:rPr>
          <w:b/>
          <w:sz w:val="24"/>
          <w:szCs w:val="24"/>
        </w:rPr>
      </w:pPr>
      <w:r w:rsidRPr="004A0E13">
        <w:rPr>
          <w:b/>
          <w:sz w:val="24"/>
          <w:szCs w:val="24"/>
        </w:rPr>
        <w:t>Красносельцевского</w:t>
      </w:r>
      <w:r w:rsidR="008759F7" w:rsidRPr="004A0E13">
        <w:rPr>
          <w:b/>
          <w:sz w:val="24"/>
          <w:szCs w:val="24"/>
        </w:rPr>
        <w:t xml:space="preserve"> </w:t>
      </w:r>
      <w:r w:rsidR="002951CA" w:rsidRPr="004A0E13">
        <w:rPr>
          <w:b/>
          <w:sz w:val="24"/>
          <w:szCs w:val="24"/>
        </w:rPr>
        <w:t>сельского поселения</w:t>
      </w:r>
      <w:r w:rsidR="008759F7" w:rsidRPr="004A0E13">
        <w:rPr>
          <w:b/>
          <w:sz w:val="24"/>
          <w:szCs w:val="24"/>
        </w:rPr>
        <w:t xml:space="preserve"> </w:t>
      </w:r>
      <w:r w:rsidRPr="004A0E13">
        <w:rPr>
          <w:b/>
          <w:sz w:val="24"/>
          <w:szCs w:val="24"/>
        </w:rPr>
        <w:t>Быковского</w:t>
      </w:r>
      <w:r w:rsidR="008759F7" w:rsidRPr="004A0E13">
        <w:rPr>
          <w:b/>
          <w:sz w:val="24"/>
          <w:szCs w:val="24"/>
        </w:rPr>
        <w:t xml:space="preserve"> муниципального района Волгоградской области</w:t>
      </w:r>
    </w:p>
    <w:p w:rsidR="00FA27A9" w:rsidRPr="004A0E13" w:rsidRDefault="00FA27A9" w:rsidP="00FA27A9">
      <w:pPr>
        <w:pStyle w:val="32"/>
        <w:shd w:val="clear" w:color="auto" w:fill="FFFFFF"/>
        <w:ind w:left="556"/>
        <w:jc w:val="center"/>
        <w:rPr>
          <w:sz w:val="24"/>
          <w:szCs w:val="24"/>
        </w:rPr>
      </w:pPr>
    </w:p>
    <w:p w:rsidR="00FA27A9" w:rsidRPr="004A0E13" w:rsidRDefault="00FA27A9" w:rsidP="00FA27A9">
      <w:pPr>
        <w:jc w:val="center"/>
      </w:pPr>
      <w:r w:rsidRPr="004A0E13">
        <w:rPr>
          <w:rStyle w:val="22"/>
          <w:rFonts w:eastAsia="Courier New"/>
          <w:sz w:val="24"/>
          <w:szCs w:val="24"/>
        </w:rPr>
        <w:t>Утверждаемые материалы</w:t>
      </w:r>
      <w:r w:rsidRPr="004A0E13">
        <w:t>:</w:t>
      </w:r>
    </w:p>
    <w:p w:rsidR="00FA27A9" w:rsidRPr="004A0E13" w:rsidRDefault="00FA27A9" w:rsidP="00FA27A9">
      <w:pPr>
        <w:jc w:val="center"/>
      </w:pPr>
      <w:r w:rsidRPr="004A0E13">
        <w:t>Часть I. Положение о территориальном планировании</w:t>
      </w:r>
    </w:p>
    <w:p w:rsidR="00FA27A9" w:rsidRPr="004A0E13" w:rsidRDefault="00FA27A9" w:rsidP="00FA27A9">
      <w:pPr>
        <w:jc w:val="center"/>
      </w:pPr>
    </w:p>
    <w:p w:rsidR="00FA27A9" w:rsidRPr="004A0E13" w:rsidRDefault="00FA27A9" w:rsidP="00FA27A9">
      <w:pPr>
        <w:jc w:val="center"/>
      </w:pPr>
      <w:r w:rsidRPr="004A0E13">
        <w:rPr>
          <w:rStyle w:val="22"/>
          <w:rFonts w:eastAsia="Courier New"/>
          <w:sz w:val="24"/>
          <w:szCs w:val="24"/>
        </w:rPr>
        <w:t>Обосновывающие материалы:</w:t>
      </w:r>
    </w:p>
    <w:p w:rsidR="00FA27A9" w:rsidRDefault="00FA27A9" w:rsidP="00FA27A9">
      <w:pPr>
        <w:jc w:val="center"/>
      </w:pPr>
      <w:r w:rsidRPr="004A0E13">
        <w:t>Часть II. Материалы по обоснованию генерального плана</w:t>
      </w: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794918" w:rsidRDefault="00794918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  <w:sectPr w:rsidR="00794918" w:rsidSect="00333BD5">
          <w:headerReference w:type="default" r:id="rId17"/>
          <w:footerReference w:type="default" r:id="rId18"/>
          <w:type w:val="continuous"/>
          <w:pgSz w:w="11905" w:h="16837" w:code="9"/>
          <w:pgMar w:top="397" w:right="851" w:bottom="295" w:left="1134" w:header="567" w:footer="454" w:gutter="0"/>
          <w:pgNumType w:start="1"/>
          <w:cols w:space="720"/>
          <w:titlePg/>
          <w:docGrid w:linePitch="360"/>
        </w:sectPr>
      </w:pPr>
    </w:p>
    <w:p w:rsidR="005D3BAD" w:rsidRDefault="005D3BAD" w:rsidP="00E0512F">
      <w:pPr>
        <w:pStyle w:val="aa"/>
        <w:jc w:val="center"/>
        <w:rPr>
          <w:sz w:val="28"/>
          <w:szCs w:val="28"/>
        </w:rPr>
      </w:pPr>
      <w:r w:rsidRPr="00E0512F">
        <w:rPr>
          <w:sz w:val="28"/>
          <w:szCs w:val="28"/>
        </w:rPr>
        <w:t>СОДЕРЖАНИЕ</w:t>
      </w:r>
    </w:p>
    <w:p w:rsidR="008E4B65" w:rsidRDefault="00BB044F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sz w:val="28"/>
          <w:szCs w:val="28"/>
        </w:rPr>
        <w:fldChar w:fldCharType="begin"/>
      </w:r>
      <w:r w:rsidR="008E4B65"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9843513" w:history="1">
        <w:r w:rsidR="008E4B65" w:rsidRPr="00584B0E">
          <w:rPr>
            <w:rStyle w:val="af3"/>
            <w:noProof/>
          </w:rPr>
          <w:t>1.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Общие положения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E4B65" w:rsidRDefault="002A23A4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9843514" w:history="1">
        <w:r w:rsidR="008E4B65" w:rsidRPr="00584B0E">
          <w:rPr>
            <w:rStyle w:val="af3"/>
            <w:noProof/>
          </w:rPr>
          <w:t>2.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Сведения о видах, назначении и наименованиях планируемых для размещения объектов местного значения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_Toc9843514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8</w:t>
        </w:r>
        <w:r w:rsidR="00BB044F">
          <w:rPr>
            <w:noProof/>
            <w:webHidden/>
          </w:rPr>
          <w:fldChar w:fldCharType="end"/>
        </w:r>
      </w:hyperlink>
    </w:p>
    <w:p w:rsidR="008E4B65" w:rsidRDefault="002A23A4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15" w:history="1">
        <w:r w:rsidR="008E4B65" w:rsidRPr="00584B0E">
          <w:rPr>
            <w:rStyle w:val="af3"/>
            <w:noProof/>
          </w:rPr>
          <w:t>2.1.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_Toc9843515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9</w:t>
        </w:r>
        <w:r w:rsidR="00BB044F">
          <w:rPr>
            <w:noProof/>
            <w:webHidden/>
          </w:rPr>
          <w:fldChar w:fldCharType="end"/>
        </w:r>
      </w:hyperlink>
    </w:p>
    <w:p w:rsidR="008E4B65" w:rsidRDefault="002A23A4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9843516" w:history="1">
        <w:r w:rsidR="008E4B65" w:rsidRPr="00584B0E">
          <w:rPr>
            <w:rStyle w:val="af3"/>
            <w:noProof/>
          </w:rPr>
          <w:t>3.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Функциональное зонирование территории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_Toc9843516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11</w:t>
        </w:r>
        <w:r w:rsidR="00BB044F">
          <w:rPr>
            <w:noProof/>
            <w:webHidden/>
          </w:rPr>
          <w:fldChar w:fldCharType="end"/>
        </w:r>
      </w:hyperlink>
    </w:p>
    <w:p w:rsidR="008E4B65" w:rsidRDefault="002A23A4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17" w:history="1">
        <w:r w:rsidR="008E4B65" w:rsidRPr="00584B0E">
          <w:rPr>
            <w:rStyle w:val="af3"/>
            <w:noProof/>
          </w:rPr>
          <w:t>3.1. Состав функциональных зон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_Toc9843517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13</w:t>
        </w:r>
        <w:r w:rsidR="00BB044F">
          <w:rPr>
            <w:noProof/>
            <w:webHidden/>
          </w:rPr>
          <w:fldChar w:fldCharType="end"/>
        </w:r>
      </w:hyperlink>
    </w:p>
    <w:p w:rsidR="008E4B65" w:rsidRDefault="002A23A4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18" w:history="1">
        <w:r w:rsidR="008E4B65" w:rsidRPr="00584B0E">
          <w:rPr>
            <w:rStyle w:val="af3"/>
            <w:noProof/>
          </w:rPr>
          <w:t>3.2. Параметры функциональных зон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_Toc9843518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14</w:t>
        </w:r>
        <w:r w:rsidR="00BB044F">
          <w:rPr>
            <w:noProof/>
            <w:webHidden/>
          </w:rPr>
          <w:fldChar w:fldCharType="end"/>
        </w:r>
      </w:hyperlink>
    </w:p>
    <w:p w:rsidR="008E4B65" w:rsidRDefault="002A23A4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9843519" w:history="1">
        <w:r w:rsidR="008E4B65" w:rsidRPr="00584B0E">
          <w:rPr>
            <w:rStyle w:val="af3"/>
            <w:noProof/>
          </w:rPr>
          <w:t>4.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Сведения о планируемых для размещения в функциональных зонах объектах федерального значения, объектов регионального значения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_Toc9843519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16</w:t>
        </w:r>
        <w:r w:rsidR="00BB044F">
          <w:rPr>
            <w:noProof/>
            <w:webHidden/>
          </w:rPr>
          <w:fldChar w:fldCharType="end"/>
        </w:r>
      </w:hyperlink>
    </w:p>
    <w:p w:rsidR="008E4B65" w:rsidRDefault="002A23A4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20" w:history="1">
        <w:r w:rsidR="008E4B65" w:rsidRPr="00584B0E">
          <w:rPr>
            <w:rStyle w:val="af3"/>
            <w:noProof/>
          </w:rPr>
          <w:t>4.1. Сведения о видах, назначении и наименованиях объектов федерального значения, планируемых для размещения на территории муниципального образования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_Toc9843520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18</w:t>
        </w:r>
        <w:r w:rsidR="00BB044F">
          <w:rPr>
            <w:noProof/>
            <w:webHidden/>
          </w:rPr>
          <w:fldChar w:fldCharType="end"/>
        </w:r>
      </w:hyperlink>
    </w:p>
    <w:p w:rsidR="008E4B65" w:rsidRDefault="002A23A4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21" w:history="1">
        <w:r w:rsidR="008E4B65" w:rsidRPr="00584B0E">
          <w:rPr>
            <w:rStyle w:val="af3"/>
            <w:noProof/>
          </w:rPr>
          <w:t>4.2. Сведения о видах, назначении и наименованиях объектов регионального значения, планируемых для размещения на территории муниципального образования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_Toc9843521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19</w:t>
        </w:r>
        <w:r w:rsidR="00BB044F">
          <w:rPr>
            <w:noProof/>
            <w:webHidden/>
          </w:rPr>
          <w:fldChar w:fldCharType="end"/>
        </w:r>
      </w:hyperlink>
    </w:p>
    <w:p w:rsidR="008E4B65" w:rsidRDefault="002A23A4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22" w:history="1">
        <w:r w:rsidR="008E4B65" w:rsidRPr="00584B0E">
          <w:rPr>
            <w:rStyle w:val="af3"/>
            <w:noProof/>
          </w:rPr>
          <w:t>4.3. Характеристики зон с особыми условиями использования территорий, установление которых требуется в связи с размещением объектов регионального значения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_Toc9843522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19</w:t>
        </w:r>
        <w:r w:rsidR="00BB044F">
          <w:rPr>
            <w:noProof/>
            <w:webHidden/>
          </w:rPr>
          <w:fldChar w:fldCharType="end"/>
        </w:r>
      </w:hyperlink>
    </w:p>
    <w:p w:rsidR="008E4B65" w:rsidRDefault="002A23A4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9843523" w:history="1">
        <w:r w:rsidR="008E4B65" w:rsidRPr="00584B0E">
          <w:rPr>
            <w:rStyle w:val="af3"/>
            <w:noProof/>
          </w:rPr>
          <w:t>5.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Состав графической части (Часть I)</w:t>
        </w:r>
        <w:r w:rsidR="008E4B65">
          <w:rPr>
            <w:noProof/>
            <w:webHidden/>
          </w:rPr>
          <w:tab/>
        </w:r>
        <w:r w:rsidR="00BB044F"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_Toc9843523 \h </w:instrText>
        </w:r>
        <w:r w:rsidR="00BB044F">
          <w:rPr>
            <w:noProof/>
            <w:webHidden/>
          </w:rPr>
        </w:r>
        <w:r w:rsidR="00BB044F">
          <w:rPr>
            <w:noProof/>
            <w:webHidden/>
          </w:rPr>
          <w:fldChar w:fldCharType="separate"/>
        </w:r>
        <w:r w:rsidR="000B1E6C">
          <w:rPr>
            <w:noProof/>
            <w:webHidden/>
          </w:rPr>
          <w:t>21</w:t>
        </w:r>
        <w:r w:rsidR="00BB044F">
          <w:rPr>
            <w:noProof/>
            <w:webHidden/>
          </w:rPr>
          <w:fldChar w:fldCharType="end"/>
        </w:r>
      </w:hyperlink>
    </w:p>
    <w:p w:rsidR="00E0512F" w:rsidRPr="00E0512F" w:rsidRDefault="00BB044F" w:rsidP="00E0512F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333BD5" w:rsidRPr="000E2B58" w:rsidRDefault="00333BD5" w:rsidP="00B66E92">
      <w:pPr>
        <w:pStyle w:val="1"/>
        <w:contextualSpacing/>
        <w:rPr>
          <w:lang w:val="ru-RU"/>
        </w:rPr>
      </w:pPr>
      <w:r w:rsidRPr="000E2B58">
        <w:rPr>
          <w:lang w:val="ru-RU"/>
        </w:rPr>
        <w:br w:type="page"/>
      </w:r>
    </w:p>
    <w:p w:rsidR="005D3BAD" w:rsidRPr="00333BD5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</w:rPr>
      </w:pPr>
      <w:bookmarkStart w:id="1" w:name="_Toc9843513"/>
      <w:r w:rsidRPr="00333BD5">
        <w:rPr>
          <w:caps/>
        </w:rPr>
        <w:t>Общие положения</w:t>
      </w:r>
      <w:bookmarkEnd w:id="1"/>
    </w:p>
    <w:p w:rsidR="00A30A0B" w:rsidRDefault="00A30A0B" w:rsidP="00A30A0B">
      <w:pPr>
        <w:pStyle w:val="aa"/>
      </w:pPr>
    </w:p>
    <w:p w:rsidR="006508F6" w:rsidRPr="00AE7517" w:rsidRDefault="006508F6" w:rsidP="006508F6">
      <w:pPr>
        <w:ind w:firstLine="709"/>
        <w:jc w:val="both"/>
        <w:rPr>
          <w:color w:val="000000"/>
        </w:rPr>
      </w:pPr>
      <w:r w:rsidRPr="00AE7517">
        <w:rPr>
          <w:color w:val="000000"/>
        </w:rPr>
        <w:t>Красносельцевское сельское поселение расположено в восточной части Быковского муниципального района. Населенный пункт село Красноселец является административным центром сельского поселения и находится на расстоянии 30 км от районного центра – р.п. Быково.</w:t>
      </w:r>
    </w:p>
    <w:p w:rsidR="006508F6" w:rsidRPr="00AE7517" w:rsidRDefault="006508F6" w:rsidP="006508F6">
      <w:pPr>
        <w:ind w:firstLine="709"/>
        <w:jc w:val="both"/>
        <w:rPr>
          <w:color w:val="000000"/>
        </w:rPr>
      </w:pPr>
    </w:p>
    <w:p w:rsidR="006508F6" w:rsidRPr="00AE7517" w:rsidRDefault="006508F6" w:rsidP="006508F6">
      <w:pPr>
        <w:ind w:firstLine="709"/>
        <w:jc w:val="both"/>
        <w:rPr>
          <w:color w:val="000000"/>
        </w:rPr>
      </w:pPr>
      <w:r w:rsidRPr="00AE7517">
        <w:rPr>
          <w:color w:val="000000"/>
        </w:rPr>
        <w:t>Сельское поселение граничит:</w:t>
      </w:r>
    </w:p>
    <w:p w:rsidR="006508F6" w:rsidRPr="00AE7517" w:rsidRDefault="006508F6" w:rsidP="006508F6">
      <w:pPr>
        <w:ind w:firstLine="709"/>
        <w:jc w:val="both"/>
        <w:rPr>
          <w:color w:val="000000"/>
        </w:rPr>
      </w:pPr>
      <w:r w:rsidRPr="00AE7517">
        <w:rPr>
          <w:color w:val="000000"/>
        </w:rPr>
        <w:t>на юге: с Палласовским муниципальным районом;</w:t>
      </w:r>
    </w:p>
    <w:p w:rsidR="006508F6" w:rsidRPr="00AE7517" w:rsidRDefault="006508F6" w:rsidP="006508F6">
      <w:pPr>
        <w:ind w:firstLine="709"/>
        <w:jc w:val="both"/>
        <w:rPr>
          <w:color w:val="000000"/>
        </w:rPr>
      </w:pPr>
      <w:r w:rsidRPr="00AE7517">
        <w:rPr>
          <w:color w:val="000000"/>
        </w:rPr>
        <w:t xml:space="preserve">на западе: </w:t>
      </w:r>
      <w:hyperlink r:id="rId19">
        <w:r w:rsidRPr="00AE7517">
          <w:rPr>
            <w:color w:val="000000"/>
          </w:rPr>
          <w:t>с Солдатско-Степновским сельским поселением</w:t>
        </w:r>
      </w:hyperlink>
      <w:r w:rsidRPr="00AE7517">
        <w:rPr>
          <w:color w:val="000000"/>
        </w:rPr>
        <w:t>;</w:t>
      </w:r>
    </w:p>
    <w:p w:rsidR="006508F6" w:rsidRPr="00AE7517" w:rsidRDefault="006508F6" w:rsidP="006508F6">
      <w:pPr>
        <w:ind w:firstLine="709"/>
        <w:jc w:val="both"/>
        <w:rPr>
          <w:color w:val="000000"/>
        </w:rPr>
      </w:pPr>
      <w:r w:rsidRPr="00AE7517">
        <w:rPr>
          <w:color w:val="000000"/>
        </w:rPr>
        <w:t xml:space="preserve">на северо-западе и севере: </w:t>
      </w:r>
      <w:hyperlink r:id="rId20">
        <w:r w:rsidRPr="00AE7517">
          <w:rPr>
            <w:color w:val="000000"/>
          </w:rPr>
          <w:t>с Александровским сельским поселением</w:t>
        </w:r>
      </w:hyperlink>
      <w:r w:rsidRPr="00AE7517">
        <w:rPr>
          <w:color w:val="000000"/>
        </w:rPr>
        <w:t>;</w:t>
      </w:r>
    </w:p>
    <w:p w:rsidR="006508F6" w:rsidRPr="00AE7517" w:rsidRDefault="006508F6" w:rsidP="006508F6">
      <w:pPr>
        <w:ind w:firstLine="709"/>
        <w:jc w:val="both"/>
        <w:rPr>
          <w:color w:val="000000"/>
        </w:rPr>
      </w:pPr>
      <w:r w:rsidRPr="00AE7517">
        <w:rPr>
          <w:color w:val="000000"/>
        </w:rPr>
        <w:t xml:space="preserve">на севере: с </w:t>
      </w:r>
      <w:hyperlink r:id="rId21">
        <w:r w:rsidR="00923C75">
          <w:rPr>
            <w:color w:val="000000"/>
          </w:rPr>
          <w:t>Николаевским</w:t>
        </w:r>
        <w:r w:rsidRPr="00AE7517">
          <w:rPr>
            <w:color w:val="000000"/>
          </w:rPr>
          <w:t xml:space="preserve"> муниципальным районом</w:t>
        </w:r>
      </w:hyperlink>
      <w:r w:rsidRPr="00AE7517">
        <w:rPr>
          <w:color w:val="000000"/>
        </w:rPr>
        <w:t>;</w:t>
      </w:r>
    </w:p>
    <w:p w:rsidR="006508F6" w:rsidRPr="00AE7517" w:rsidRDefault="006508F6" w:rsidP="006508F6">
      <w:pPr>
        <w:ind w:firstLine="709"/>
        <w:jc w:val="both"/>
        <w:rPr>
          <w:color w:val="000000"/>
        </w:rPr>
      </w:pPr>
      <w:r w:rsidRPr="00AE7517">
        <w:rPr>
          <w:color w:val="000000"/>
        </w:rPr>
        <w:t xml:space="preserve">на востоке: с </w:t>
      </w:r>
      <w:hyperlink r:id="rId22">
        <w:r w:rsidRPr="00AE7517">
          <w:rPr>
            <w:color w:val="000000"/>
          </w:rPr>
          <w:t>Садовским сельским поселением</w:t>
        </w:r>
      </w:hyperlink>
      <w:r w:rsidRPr="00AE7517">
        <w:rPr>
          <w:color w:val="000000"/>
        </w:rPr>
        <w:t>.</w:t>
      </w:r>
    </w:p>
    <w:p w:rsidR="006508F6" w:rsidRPr="00AE7517" w:rsidRDefault="006508F6" w:rsidP="006508F6">
      <w:pPr>
        <w:ind w:firstLine="709"/>
        <w:jc w:val="both"/>
      </w:pPr>
    </w:p>
    <w:p w:rsidR="006508F6" w:rsidRPr="00AE7517" w:rsidRDefault="006508F6" w:rsidP="006508F6">
      <w:pPr>
        <w:ind w:firstLine="709"/>
        <w:jc w:val="both"/>
        <w:rPr>
          <w:color w:val="000000"/>
        </w:rPr>
      </w:pPr>
      <w:r w:rsidRPr="00AE7517">
        <w:rPr>
          <w:color w:val="000000"/>
        </w:rPr>
        <w:t>Границы и статус Красносельцевского сельского поселения определены Законом Волгоградской области от 21.02.2005 года № 1010-ОД «Об установлении границ и наделении статусом Быковского района и муниципальных образований в его составе (приложение № 9)»</w:t>
      </w:r>
    </w:p>
    <w:p w:rsidR="006508F6" w:rsidRPr="00AE7517" w:rsidRDefault="006508F6" w:rsidP="006508F6">
      <w:pPr>
        <w:ind w:firstLine="709"/>
        <w:jc w:val="both"/>
      </w:pPr>
      <w:r w:rsidRPr="00AE7517">
        <w:rPr>
          <w:color w:val="000000"/>
        </w:rPr>
        <w:t xml:space="preserve">Территория </w:t>
      </w:r>
      <w:r w:rsidRPr="00AE7517">
        <w:t>Красносельцевского сельского поселения составляет 137,2 кв.км. Земли сельскохозяйственного назначения составляют 13015,6 га.</w:t>
      </w:r>
    </w:p>
    <w:p w:rsidR="006508F6" w:rsidRPr="00AE7517" w:rsidRDefault="006508F6" w:rsidP="006508F6">
      <w:pPr>
        <w:ind w:firstLine="709"/>
        <w:jc w:val="both"/>
        <w:rPr>
          <w:rFonts w:cs="Times New Roman"/>
          <w:sz w:val="23"/>
          <w:szCs w:val="23"/>
          <w:lang w:eastAsia="ru-RU"/>
        </w:rPr>
      </w:pPr>
    </w:p>
    <w:p w:rsidR="006508F6" w:rsidRPr="00AE7517" w:rsidRDefault="006508F6" w:rsidP="006508F6">
      <w:pPr>
        <w:tabs>
          <w:tab w:val="left" w:pos="742"/>
        </w:tabs>
        <w:ind w:right="57" w:firstLine="709"/>
        <w:jc w:val="both"/>
        <w:rPr>
          <w:rFonts w:cs="Times New Roman"/>
          <w:sz w:val="23"/>
          <w:szCs w:val="23"/>
          <w:lang w:eastAsia="ru-RU"/>
        </w:rPr>
      </w:pPr>
      <w:r w:rsidRPr="00AE7517">
        <w:rPr>
          <w:rFonts w:cs="Times New Roman"/>
          <w:sz w:val="23"/>
          <w:szCs w:val="23"/>
          <w:lang w:eastAsia="ru-RU"/>
        </w:rPr>
        <w:t xml:space="preserve">Площадь сельского поселения составляет </w:t>
      </w:r>
      <w:r w:rsidRPr="00AE7517">
        <w:rPr>
          <w:rFonts w:cs="Times New Roman"/>
          <w:lang w:eastAsia="ru-RU"/>
        </w:rPr>
        <w:t>13720</w:t>
      </w:r>
      <w:r w:rsidRPr="00AE7517">
        <w:rPr>
          <w:rFonts w:cs="Times New Roman"/>
          <w:sz w:val="23"/>
          <w:szCs w:val="23"/>
          <w:lang w:eastAsia="ru-RU"/>
        </w:rPr>
        <w:t xml:space="preserve"> га. </w:t>
      </w:r>
    </w:p>
    <w:p w:rsidR="006508F6" w:rsidRPr="00AE7517" w:rsidRDefault="006508F6" w:rsidP="006508F6">
      <w:pPr>
        <w:tabs>
          <w:tab w:val="left" w:pos="742"/>
        </w:tabs>
        <w:ind w:right="57" w:firstLine="709"/>
        <w:jc w:val="both"/>
      </w:pPr>
      <w:r w:rsidRPr="00AE7517">
        <w:t xml:space="preserve">Федеральный округ: Южный </w:t>
      </w:r>
    </w:p>
    <w:p w:rsidR="006508F6" w:rsidRPr="00AE7517" w:rsidRDefault="006508F6" w:rsidP="006508F6">
      <w:pPr>
        <w:tabs>
          <w:tab w:val="left" w:pos="742"/>
        </w:tabs>
        <w:ind w:right="57" w:firstLine="709"/>
        <w:jc w:val="both"/>
      </w:pPr>
      <w:r w:rsidRPr="00AE7517">
        <w:t xml:space="preserve">Население – </w:t>
      </w:r>
      <w:r w:rsidRPr="00AE7517">
        <w:rPr>
          <w:color w:val="000000"/>
        </w:rPr>
        <w:t>1442 че</w:t>
      </w:r>
      <w:r w:rsidR="00386DAE">
        <w:t xml:space="preserve">ловек </w:t>
      </w:r>
      <w:r w:rsidRPr="00AE7517">
        <w:t>(на 01.01.2021)</w:t>
      </w:r>
    </w:p>
    <w:p w:rsidR="006508F6" w:rsidRPr="00AE7517" w:rsidRDefault="006508F6" w:rsidP="006508F6">
      <w:pPr>
        <w:tabs>
          <w:tab w:val="left" w:pos="742"/>
        </w:tabs>
        <w:ind w:right="57" w:firstLine="709"/>
        <w:jc w:val="both"/>
        <w:rPr>
          <w:color w:val="000000"/>
        </w:rPr>
      </w:pPr>
      <w:r w:rsidRPr="00AE7517">
        <w:t>Административный центр —</w:t>
      </w:r>
      <w:r w:rsidRPr="00AE7517">
        <w:rPr>
          <w:color w:val="000000"/>
        </w:rPr>
        <w:t xml:space="preserve"> село </w:t>
      </w:r>
      <w:hyperlink r:id="rId23" w:tooltip="Красноселец" w:history="1">
        <w:r w:rsidRPr="00AE7517">
          <w:rPr>
            <w:color w:val="000000"/>
          </w:rPr>
          <w:t>Красноселец</w:t>
        </w:r>
      </w:hyperlink>
      <w:r w:rsidRPr="00AE7517">
        <w:rPr>
          <w:color w:val="000000"/>
        </w:rPr>
        <w:t>.</w:t>
      </w:r>
    </w:p>
    <w:p w:rsidR="00794918" w:rsidRPr="00AE7517" w:rsidRDefault="00794918" w:rsidP="002926DC">
      <w:pPr>
        <w:pStyle w:val="32"/>
        <w:shd w:val="clear" w:color="auto" w:fill="FFFFFF"/>
        <w:ind w:firstLine="567"/>
        <w:jc w:val="both"/>
        <w:rPr>
          <w:rFonts w:eastAsia="Times New Roman" w:cs="Calibri"/>
          <w:sz w:val="24"/>
          <w:szCs w:val="24"/>
        </w:rPr>
      </w:pPr>
    </w:p>
    <w:p w:rsidR="00C13171" w:rsidRPr="00AE7517" w:rsidRDefault="00C13171" w:rsidP="00C13171">
      <w:pPr>
        <w:pStyle w:val="32"/>
        <w:shd w:val="clear" w:color="auto" w:fill="FFFFFF"/>
        <w:ind w:firstLine="556"/>
        <w:jc w:val="both"/>
        <w:rPr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 xml:space="preserve">Проект Генерального плана </w:t>
      </w:r>
      <w:r w:rsidR="000F1D47" w:rsidRPr="00AE7517">
        <w:rPr>
          <w:rFonts w:eastAsia="Times New Roman" w:cs="Calibri"/>
          <w:sz w:val="24"/>
          <w:szCs w:val="24"/>
        </w:rPr>
        <w:t>Красносельцевского</w:t>
      </w:r>
      <w:r w:rsidRPr="00AE7517">
        <w:rPr>
          <w:rFonts w:eastAsia="Times New Roman" w:cs="Calibri"/>
          <w:sz w:val="24"/>
          <w:szCs w:val="24"/>
        </w:rPr>
        <w:t xml:space="preserve"> </w:t>
      </w:r>
      <w:r w:rsidR="00FC5D66" w:rsidRPr="00AE7517">
        <w:rPr>
          <w:rFonts w:eastAsia="Times New Roman" w:cs="Calibri"/>
          <w:sz w:val="24"/>
          <w:szCs w:val="24"/>
        </w:rPr>
        <w:t>сельского</w:t>
      </w:r>
      <w:r w:rsidRPr="00AE7517">
        <w:rPr>
          <w:rFonts w:eastAsia="Times New Roman" w:cs="Calibri"/>
          <w:sz w:val="24"/>
          <w:szCs w:val="24"/>
        </w:rPr>
        <w:t xml:space="preserve"> поселения </w:t>
      </w:r>
      <w:r w:rsidR="000F1D47" w:rsidRPr="00AE7517">
        <w:rPr>
          <w:rFonts w:eastAsia="Times New Roman" w:cs="Calibri"/>
          <w:sz w:val="24"/>
          <w:szCs w:val="24"/>
        </w:rPr>
        <w:t>Быковского</w:t>
      </w:r>
      <w:r w:rsidRPr="00AE7517">
        <w:rPr>
          <w:rFonts w:eastAsia="Times New Roman" w:cs="Calibri"/>
          <w:sz w:val="24"/>
          <w:szCs w:val="24"/>
        </w:rPr>
        <w:t xml:space="preserve"> муниципального района Волгоградской области (далее Генеральный план) выполнен в двух частях: Часть 1 «Положение о территориальном планировании» (далее - Положение); Часть 2 «Материалы по обоснованию проекта генерального плана».</w:t>
      </w:r>
    </w:p>
    <w:p w:rsidR="00C13171" w:rsidRPr="00AE7517" w:rsidRDefault="00C13171" w:rsidP="00C13171">
      <w:pPr>
        <w:ind w:firstLine="556"/>
        <w:jc w:val="both"/>
      </w:pPr>
      <w:r w:rsidRPr="00AE7517">
        <w:t>Проект Генерального плана выполнен в соответствии с требованиями Градостроительного, Земельного, Лесного, Водного кодексов Российской Федерации, Региональными нормативами градостроительного проектирования Волгоградской области, иными нормативно-правовыми документами, необходимые для подготовки документации по территориальному планированию.</w:t>
      </w:r>
    </w:p>
    <w:p w:rsidR="00C13171" w:rsidRPr="00AE7517" w:rsidRDefault="00C13171" w:rsidP="00C13171">
      <w:pPr>
        <w:ind w:firstLine="567"/>
        <w:jc w:val="both"/>
        <w:rPr>
          <w:b/>
        </w:rPr>
      </w:pPr>
    </w:p>
    <w:p w:rsidR="006508F6" w:rsidRPr="00AE7517" w:rsidRDefault="006508F6" w:rsidP="006508F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</w:rPr>
      </w:pPr>
      <w:r w:rsidRPr="00AE7517">
        <w:rPr>
          <w:rFonts w:cs="Times New Roman"/>
          <w:b/>
        </w:rPr>
        <w:t>Основание для разработки проекта: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1.Муниципальный контракт № 0129300050722000002 от «04» октября 2022 г.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2. Постановление администрации Быковского муниципального района от 28.06.2022г. № 419 «О подготовке проекта внесения изменений в генеральный план Красносельцевского сельского поселения Быковского муниципального района Волгоградской области»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</w:p>
    <w:p w:rsidR="006508F6" w:rsidRPr="00AE7517" w:rsidRDefault="006508F6" w:rsidP="006508F6">
      <w:pPr>
        <w:tabs>
          <w:tab w:val="num" w:pos="432"/>
        </w:tabs>
        <w:ind w:firstLine="567"/>
        <w:jc w:val="both"/>
        <w:rPr>
          <w:b/>
        </w:rPr>
      </w:pPr>
      <w:r w:rsidRPr="00AE7517">
        <w:rPr>
          <w:b/>
        </w:rPr>
        <w:t>Цели Генерального плана: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- определение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территории сельского поселения, развития инженерной, транспортной и социальной инфраструктур, позволяющего обеспечить комплексное устойчивое развитие данной территории с благоприятными условиями жизнедеятельности;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- обоснование необходимости резервирования и изъятия земельных участков для размещения объектов местного значения поселения.</w:t>
      </w:r>
    </w:p>
    <w:p w:rsidR="006508F6" w:rsidRPr="00AE7517" w:rsidRDefault="006508F6" w:rsidP="006508F6">
      <w:pPr>
        <w:tabs>
          <w:tab w:val="num" w:pos="432"/>
          <w:tab w:val="left" w:pos="1260"/>
        </w:tabs>
        <w:ind w:firstLine="567"/>
        <w:jc w:val="both"/>
        <w:rPr>
          <w:b/>
        </w:rPr>
      </w:pPr>
    </w:p>
    <w:p w:rsidR="006508F6" w:rsidRPr="00AE7517" w:rsidRDefault="006508F6" w:rsidP="006508F6">
      <w:pPr>
        <w:tabs>
          <w:tab w:val="num" w:pos="432"/>
          <w:tab w:val="left" w:pos="1260"/>
        </w:tabs>
        <w:ind w:firstLine="567"/>
        <w:jc w:val="both"/>
        <w:rPr>
          <w:b/>
        </w:rPr>
      </w:pPr>
      <w:r w:rsidRPr="00AE7517">
        <w:rPr>
          <w:b/>
        </w:rPr>
        <w:t>Задачи Генерального плана: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1. Установить границы каждого населенного пункта, входящего в состав сельского поселения. Подготовка сведений о границах населенных пунктов для внесения в ЕГРН. Выполнить графическое и координатное описание границ населённых пунктов. Обеспечить совершенствование планировочной структуры населённых пунктов;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2. Определение пространственной модели развития сельского поселения её целевых ориентиров, в том числе, в случае необходимости, формирование предложений по изменению границ населенных пунктов, состава населенных пунктов сельского поселения.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3. Выделить территории, подверженные воздействию чрезвычайных ситуаций природного и техногенного характера и гражданской обороне. Разработать мероприятия по минимизации последствий чрезвычайных ситуаций природного и техногенного характера с учётом инженерно-технических мероприятий гражданской обороны, предупреждения чрезвычайных ситуаций и обеспечения пожарной безопасности, предупреждение чрезвычайных ситуаций природного и техногенного характера, стихийных бедствий, эпидемий и ликвидации их последствий;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4. Выполнить зонирование территории с установлением зон различного функционального назначения и градостроительных ограничений. Обеспечить обоснование границ и параметров функциональных зон;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5. Предложения по размещению территорий жилищного строительства;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6. Обеспечение условий для повышения инвестиционной привлекательности сельского поселения, стимулирование жилищного и коммунального строительства, деловой активности и производства, торговли, науки, туризма и отдыха, а также обеспечение реализации мероприятий по развитию транспортной инфраструктуры.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7. Планирование размещения объектов местного значения поселения в соответствии с полномочиями;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8. Разработка предложений по повышению эффективности использования природно-экологического потенциала территории сельского поселения;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 xml:space="preserve">9. отобразить зоны с особыми условиями использования территорий (охранные зоны, минимальные расстояния и др) 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10. Подготовка предложений по: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- развитию транспортного каркаса сельского поселения;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- развитию инженерной инфраструктуры и иных видов инфраструктур в областях, указанных в статье 23 Градостроительного кодекса Российской Федерации;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- размещению объектов, оказывающих влияние на социально-экономическое развитие сельского поселения, предусмотренных в инвестиционных проектах (в составе материалов по обоснованию проекта ГП);</w:t>
      </w:r>
    </w:p>
    <w:p w:rsidR="006508F6" w:rsidRPr="00AE7517" w:rsidRDefault="006508F6" w:rsidP="006508F6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  <w:r w:rsidRPr="00AE7517">
        <w:rPr>
          <w:rFonts w:eastAsia="Times New Roman" w:cs="Calibri"/>
          <w:sz w:val="24"/>
          <w:szCs w:val="24"/>
        </w:rPr>
        <w:t>11. Выделить территории под объектами историко–культурного наследия, особо-охраняемыми природными территориями. Разработать комплекс мер по сохранению и использованию объектов культурного наследия, ценных природных комплексов и объектов.</w:t>
      </w:r>
    </w:p>
    <w:p w:rsidR="007432C5" w:rsidRPr="00AE7517" w:rsidRDefault="007432C5" w:rsidP="007432C5">
      <w:pPr>
        <w:pStyle w:val="32"/>
        <w:shd w:val="clear" w:color="auto" w:fill="FFFFFF"/>
        <w:ind w:firstLine="556"/>
        <w:jc w:val="both"/>
        <w:rPr>
          <w:rFonts w:eastAsia="Times New Roman" w:cs="Calibri"/>
          <w:sz w:val="24"/>
          <w:szCs w:val="24"/>
        </w:rPr>
      </w:pPr>
    </w:p>
    <w:p w:rsidR="00794918" w:rsidRPr="00AE7517" w:rsidRDefault="00794918" w:rsidP="00794918">
      <w:pPr>
        <w:tabs>
          <w:tab w:val="num" w:pos="432"/>
        </w:tabs>
        <w:ind w:firstLine="567"/>
        <w:jc w:val="both"/>
      </w:pPr>
      <w:r w:rsidRPr="00AE7517">
        <w:t>В материалах Генерального плана муниципального образования установлены следующие сроки его реализации:</w:t>
      </w:r>
    </w:p>
    <w:p w:rsidR="00794918" w:rsidRPr="00AE7517" w:rsidRDefault="00794918" w:rsidP="00794918">
      <w:pPr>
        <w:pStyle w:val="16"/>
        <w:shd w:val="clear" w:color="auto" w:fill="auto"/>
        <w:tabs>
          <w:tab w:val="num" w:pos="432"/>
        </w:tabs>
        <w:spacing w:line="240" w:lineRule="auto"/>
        <w:ind w:firstLine="567"/>
        <w:rPr>
          <w:rFonts w:cs="Calibri"/>
          <w:sz w:val="24"/>
          <w:szCs w:val="24"/>
          <w:lang w:eastAsia="ar-SA"/>
        </w:rPr>
      </w:pPr>
      <w:r w:rsidRPr="00AE7517">
        <w:rPr>
          <w:rFonts w:cs="Calibri"/>
          <w:sz w:val="24"/>
          <w:szCs w:val="24"/>
          <w:lang w:eastAsia="ar-SA"/>
        </w:rPr>
        <w:t>исходный год - 202</w:t>
      </w:r>
      <w:r w:rsidR="00927FC1" w:rsidRPr="00AE7517">
        <w:rPr>
          <w:rFonts w:cs="Calibri"/>
          <w:sz w:val="24"/>
          <w:szCs w:val="24"/>
          <w:lang w:eastAsia="ar-SA"/>
        </w:rPr>
        <w:t>2</w:t>
      </w:r>
      <w:r w:rsidRPr="00AE7517">
        <w:rPr>
          <w:rFonts w:cs="Calibri"/>
          <w:sz w:val="24"/>
          <w:szCs w:val="24"/>
          <w:lang w:eastAsia="ar-SA"/>
        </w:rPr>
        <w:t>г.,</w:t>
      </w:r>
    </w:p>
    <w:p w:rsidR="00794918" w:rsidRPr="00AE7517" w:rsidRDefault="00794918" w:rsidP="00794918">
      <w:pPr>
        <w:pStyle w:val="16"/>
        <w:shd w:val="clear" w:color="auto" w:fill="auto"/>
        <w:tabs>
          <w:tab w:val="left" w:pos="0"/>
          <w:tab w:val="num" w:pos="432"/>
        </w:tabs>
        <w:spacing w:line="240" w:lineRule="auto"/>
        <w:ind w:firstLine="567"/>
        <w:rPr>
          <w:rFonts w:cs="Calibri"/>
          <w:sz w:val="24"/>
          <w:szCs w:val="24"/>
          <w:lang w:eastAsia="ar-SA"/>
        </w:rPr>
      </w:pPr>
      <w:r w:rsidRPr="00AE7517">
        <w:rPr>
          <w:rFonts w:cs="Calibri"/>
          <w:sz w:val="24"/>
          <w:szCs w:val="24"/>
          <w:lang w:eastAsia="ar-SA"/>
        </w:rPr>
        <w:t>I этап – 202</w:t>
      </w:r>
      <w:r w:rsidR="00927FC1" w:rsidRPr="00AE7517">
        <w:rPr>
          <w:rFonts w:cs="Calibri"/>
          <w:sz w:val="24"/>
          <w:szCs w:val="24"/>
          <w:lang w:eastAsia="ar-SA"/>
        </w:rPr>
        <w:t>2</w:t>
      </w:r>
      <w:r w:rsidRPr="00AE7517">
        <w:rPr>
          <w:rFonts w:cs="Calibri"/>
          <w:sz w:val="24"/>
          <w:szCs w:val="24"/>
          <w:lang w:eastAsia="ar-SA"/>
        </w:rPr>
        <w:t>-203</w:t>
      </w:r>
      <w:r w:rsidR="00927FC1" w:rsidRPr="00AE7517">
        <w:rPr>
          <w:rFonts w:cs="Calibri"/>
          <w:sz w:val="24"/>
          <w:szCs w:val="24"/>
          <w:lang w:eastAsia="ar-SA"/>
        </w:rPr>
        <w:t>2</w:t>
      </w:r>
      <w:r w:rsidRPr="00AE7517">
        <w:rPr>
          <w:rFonts w:cs="Calibri"/>
          <w:sz w:val="24"/>
          <w:szCs w:val="24"/>
          <w:lang w:eastAsia="ar-SA"/>
        </w:rPr>
        <w:t xml:space="preserve"> гг. (первоочередные плановые мероприятия 3-10 лет);</w:t>
      </w:r>
    </w:p>
    <w:p w:rsidR="00794918" w:rsidRPr="00AE7517" w:rsidRDefault="00794918" w:rsidP="00794918">
      <w:pPr>
        <w:pStyle w:val="16"/>
        <w:shd w:val="clear" w:color="auto" w:fill="auto"/>
        <w:tabs>
          <w:tab w:val="left" w:pos="1179"/>
        </w:tabs>
        <w:spacing w:line="240" w:lineRule="auto"/>
        <w:ind w:firstLine="567"/>
        <w:rPr>
          <w:rFonts w:cs="Calibri"/>
          <w:sz w:val="24"/>
          <w:szCs w:val="24"/>
          <w:lang w:eastAsia="ar-SA"/>
        </w:rPr>
      </w:pPr>
      <w:r w:rsidRPr="00AE7517">
        <w:rPr>
          <w:rFonts w:cs="Calibri"/>
          <w:sz w:val="24"/>
          <w:szCs w:val="24"/>
          <w:lang w:eastAsia="ar-SA"/>
        </w:rPr>
        <w:t>II этап – до 204</w:t>
      </w:r>
      <w:r w:rsidR="00927FC1" w:rsidRPr="00AE7517">
        <w:rPr>
          <w:rFonts w:cs="Calibri"/>
          <w:sz w:val="24"/>
          <w:szCs w:val="24"/>
          <w:lang w:eastAsia="ar-SA"/>
        </w:rPr>
        <w:t>2</w:t>
      </w:r>
      <w:r w:rsidRPr="00AE7517">
        <w:rPr>
          <w:rFonts w:cs="Calibri"/>
          <w:sz w:val="24"/>
          <w:szCs w:val="24"/>
          <w:lang w:eastAsia="ar-SA"/>
        </w:rPr>
        <w:t xml:space="preserve"> г. (рас</w:t>
      </w:r>
      <w:r w:rsidR="00923C75">
        <w:rPr>
          <w:rFonts w:cs="Calibri"/>
          <w:sz w:val="24"/>
          <w:szCs w:val="24"/>
          <w:lang w:eastAsia="ar-SA"/>
        </w:rPr>
        <w:t xml:space="preserve">четный срок Генерального плана - </w:t>
      </w:r>
      <w:r w:rsidRPr="00AE7517">
        <w:rPr>
          <w:rFonts w:cs="Calibri"/>
          <w:sz w:val="24"/>
          <w:szCs w:val="24"/>
          <w:lang w:eastAsia="ar-SA"/>
        </w:rPr>
        <w:t>20 лет).</w:t>
      </w:r>
    </w:p>
    <w:p w:rsidR="009E6B38" w:rsidRPr="00AE7517" w:rsidRDefault="009E6B38" w:rsidP="009E6B38">
      <w:pPr>
        <w:tabs>
          <w:tab w:val="num" w:pos="432"/>
        </w:tabs>
        <w:ind w:left="426" w:firstLine="702"/>
        <w:jc w:val="both"/>
      </w:pPr>
    </w:p>
    <w:p w:rsidR="005D3BAD" w:rsidRPr="00AE7517" w:rsidRDefault="005D3BAD" w:rsidP="00B66E92">
      <w:pPr>
        <w:pStyle w:val="Default"/>
        <w:ind w:left="284" w:firstLine="567"/>
        <w:contextualSpacing/>
        <w:jc w:val="both"/>
        <w:rPr>
          <w:rFonts w:cs="Calibri"/>
          <w:color w:val="auto"/>
          <w:lang w:eastAsia="ar-SA"/>
        </w:rPr>
      </w:pPr>
      <w:r w:rsidRPr="00AE7517">
        <w:rPr>
          <w:color w:val="auto"/>
        </w:rPr>
        <w:t xml:space="preserve">При подготовке </w:t>
      </w:r>
      <w:r w:rsidRPr="00AE7517">
        <w:rPr>
          <w:rFonts w:cs="Calibri"/>
          <w:color w:val="auto"/>
          <w:lang w:eastAsia="ar-SA"/>
        </w:rPr>
        <w:t xml:space="preserve">Генерального плана муниципального образования было учтено действующее законодательство о градостроительной деятельности, а </w:t>
      </w:r>
      <w:r w:rsidR="008E4B65" w:rsidRPr="00AE7517">
        <w:rPr>
          <w:rFonts w:cs="Calibri"/>
          <w:color w:val="auto"/>
          <w:lang w:eastAsia="ar-SA"/>
        </w:rPr>
        <w:t>также</w:t>
      </w:r>
      <w:r w:rsidRPr="00AE7517">
        <w:rPr>
          <w:rFonts w:cs="Calibri"/>
          <w:color w:val="auto"/>
          <w:lang w:eastAsia="ar-SA"/>
        </w:rPr>
        <w:t xml:space="preserve"> положения </w:t>
      </w:r>
      <w:r w:rsidR="00DE4688" w:rsidRPr="00AE7517">
        <w:rPr>
          <w:rFonts w:cs="Calibri"/>
          <w:color w:val="auto"/>
          <w:lang w:eastAsia="ar-SA"/>
        </w:rPr>
        <w:t>РНГП</w:t>
      </w:r>
      <w:r w:rsidR="00670D60" w:rsidRPr="00AE7517">
        <w:rPr>
          <w:rFonts w:cs="Calibri"/>
          <w:color w:val="auto"/>
          <w:lang w:eastAsia="ar-SA"/>
        </w:rPr>
        <w:t xml:space="preserve"> </w:t>
      </w:r>
      <w:r w:rsidR="000E70AF" w:rsidRPr="00AE7517">
        <w:rPr>
          <w:rFonts w:cs="Calibri"/>
          <w:color w:val="auto"/>
          <w:lang w:eastAsia="ar-SA"/>
        </w:rPr>
        <w:t>Волгоградской</w:t>
      </w:r>
      <w:r w:rsidR="00AA75C6" w:rsidRPr="00AE7517">
        <w:rPr>
          <w:rFonts w:cs="Calibri"/>
          <w:color w:val="auto"/>
          <w:lang w:eastAsia="ar-SA"/>
        </w:rPr>
        <w:t xml:space="preserve"> области</w:t>
      </w:r>
      <w:r w:rsidR="00670D60" w:rsidRPr="00AE7517">
        <w:rPr>
          <w:rFonts w:cs="Calibri"/>
          <w:color w:val="auto"/>
          <w:lang w:eastAsia="ar-SA"/>
        </w:rPr>
        <w:t>.</w:t>
      </w:r>
    </w:p>
    <w:p w:rsidR="005D3BAD" w:rsidRPr="0074107E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AE7517">
        <w:rPr>
          <w:bCs/>
          <w:color w:val="auto"/>
        </w:rPr>
        <w:t xml:space="preserve">Подготовка Генерального плана </w:t>
      </w:r>
      <w:r w:rsidRPr="00AE7517">
        <w:rPr>
          <w:color w:val="auto"/>
        </w:rPr>
        <w:t>выполнена в соответствии</w:t>
      </w:r>
      <w:r w:rsidRPr="0074107E">
        <w:rPr>
          <w:color w:val="auto"/>
        </w:rPr>
        <w:t xml:space="preserve"> с требованиями, предусмотренными статьями 9, 18, 23 и 24 Градостроительного Кодекса Российской Федерации. </w:t>
      </w:r>
    </w:p>
    <w:p w:rsidR="005D3BAD" w:rsidRPr="0074107E" w:rsidRDefault="005D3BAD" w:rsidP="00B66E92">
      <w:pPr>
        <w:pStyle w:val="16"/>
        <w:shd w:val="clear" w:color="auto" w:fill="auto"/>
        <w:spacing w:line="240" w:lineRule="auto"/>
        <w:ind w:left="284" w:firstLine="567"/>
        <w:contextualSpacing/>
        <w:jc w:val="both"/>
        <w:rPr>
          <w:sz w:val="24"/>
          <w:szCs w:val="24"/>
        </w:rPr>
      </w:pPr>
      <w:r w:rsidRPr="0074107E">
        <w:rPr>
          <w:bCs/>
          <w:sz w:val="24"/>
          <w:szCs w:val="24"/>
        </w:rPr>
        <w:t xml:space="preserve">Генеральный план </w:t>
      </w:r>
      <w:r w:rsidRPr="0074107E">
        <w:rPr>
          <w:sz w:val="24"/>
          <w:szCs w:val="24"/>
        </w:rPr>
        <w:t>выполнен применительно ко всей территории муниципального образования.</w:t>
      </w:r>
    </w:p>
    <w:p w:rsidR="005D3BAD" w:rsidRPr="0074107E" w:rsidRDefault="005D3BAD" w:rsidP="00B66E92">
      <w:pPr>
        <w:pStyle w:val="16"/>
        <w:shd w:val="clear" w:color="auto" w:fill="auto"/>
        <w:spacing w:line="240" w:lineRule="auto"/>
        <w:ind w:left="284" w:firstLine="567"/>
        <w:contextualSpacing/>
        <w:jc w:val="both"/>
        <w:rPr>
          <w:bCs/>
          <w:sz w:val="24"/>
          <w:szCs w:val="24"/>
        </w:rPr>
      </w:pPr>
      <w:r w:rsidRPr="000C0A47">
        <w:rPr>
          <w:sz w:val="24"/>
          <w:szCs w:val="24"/>
        </w:rPr>
        <w:t xml:space="preserve">В </w:t>
      </w:r>
      <w:r w:rsidRPr="000C0A47">
        <w:rPr>
          <w:bCs/>
          <w:sz w:val="24"/>
          <w:szCs w:val="24"/>
        </w:rPr>
        <w:t xml:space="preserve">Генеральном плане не применяются положения статьи 23 Градостроительного кодекса Российской Федерации в части пункта 4 части 8, </w:t>
      </w:r>
      <w:r w:rsidRPr="000C0A47">
        <w:rPr>
          <w:sz w:val="24"/>
          <w:szCs w:val="24"/>
        </w:rPr>
        <w:t xml:space="preserve">в связи с тем, что на территории </w:t>
      </w:r>
      <w:r w:rsidRPr="000C0A47">
        <w:rPr>
          <w:bCs/>
          <w:sz w:val="24"/>
          <w:szCs w:val="24"/>
        </w:rPr>
        <w:t>МО особые экономически зоны отсутствуют.</w:t>
      </w:r>
    </w:p>
    <w:p w:rsidR="005D3BAD" w:rsidRPr="001E2D21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1E2D21">
        <w:rPr>
          <w:bCs/>
          <w:color w:val="auto"/>
        </w:rPr>
        <w:t xml:space="preserve">Генеральный план </w:t>
      </w:r>
      <w:r w:rsidRPr="001E2D21">
        <w:rPr>
          <w:color w:val="auto"/>
        </w:rPr>
        <w:t xml:space="preserve">подготовлен с учетом требований части 5 и 6 статьи 9 Градостроительного Кодекса Российской Федерации, а именно на основании планов и программ комплексного социально-экономического развития муниципального образования с учетом программ, принятых в установленном порядке и реализуемых за счет средств федерального бюджета, бюджета </w:t>
      </w:r>
      <w:r w:rsidR="000E70AF">
        <w:rPr>
          <w:bCs/>
          <w:color w:val="auto"/>
        </w:rPr>
        <w:t>Волгоградской</w:t>
      </w:r>
      <w:r w:rsidR="00AA75C6">
        <w:rPr>
          <w:bCs/>
          <w:color w:val="auto"/>
        </w:rPr>
        <w:t xml:space="preserve"> области</w:t>
      </w:r>
      <w:r w:rsidRPr="001E2D21">
        <w:rPr>
          <w:color w:val="auto"/>
        </w:rPr>
        <w:t xml:space="preserve">, местного бюджета, решений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значения, инвестиционных программ субъектов естественных монополий, организаций коммунального комплекса и сведений, содержащихся в федеральной государственной информационной системе территориального планирования (далее также - информационная система территориального планирования). </w:t>
      </w:r>
    </w:p>
    <w:p w:rsidR="005D3BAD" w:rsidRPr="0074107E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1E2D21">
        <w:rPr>
          <w:color w:val="auto"/>
        </w:rPr>
        <w:t xml:space="preserve">При подготовке текстовой части материалов по обоснованию и положения о территориальном планировании </w:t>
      </w:r>
      <w:r w:rsidRPr="001E2D21">
        <w:rPr>
          <w:bCs/>
          <w:color w:val="auto"/>
        </w:rPr>
        <w:t xml:space="preserve">Генерального плана </w:t>
      </w:r>
      <w:r w:rsidRPr="001E2D21">
        <w:rPr>
          <w:color w:val="auto"/>
        </w:rPr>
        <w:t xml:space="preserve">были учтены основные положения методических рекомендаций Министерства регионального развития Российской Федерации, утвержденные приказом </w:t>
      </w:r>
      <w:r w:rsidRPr="0074107E">
        <w:rPr>
          <w:color w:val="auto"/>
        </w:rPr>
        <w:t xml:space="preserve">Министерства регионального развития Российской Федерации от </w:t>
      </w:r>
      <w:r w:rsidRPr="00C12DC6">
        <w:rPr>
          <w:color w:val="auto"/>
        </w:rPr>
        <w:t>19 апреля 2013 г. № 169</w:t>
      </w:r>
      <w:r w:rsidRPr="0074107E">
        <w:rPr>
          <w:color w:val="auto"/>
        </w:rPr>
        <w:t xml:space="preserve">, применительно к проекту Генерального плана. </w:t>
      </w:r>
    </w:p>
    <w:p w:rsidR="005D3BAD" w:rsidRPr="0074107E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74107E">
        <w:rPr>
          <w:color w:val="auto"/>
        </w:rPr>
        <w:t xml:space="preserve">При подготовке материалов по обоснованию </w:t>
      </w:r>
      <w:r w:rsidRPr="0074107E">
        <w:rPr>
          <w:bCs/>
          <w:color w:val="auto"/>
        </w:rPr>
        <w:t xml:space="preserve">Генерального плана </w:t>
      </w:r>
      <w:r w:rsidRPr="0074107E">
        <w:rPr>
          <w:color w:val="auto"/>
        </w:rPr>
        <w:t xml:space="preserve">в виде карт, указанных в части 5 статьи 23 Градостроительного Кодекса Российской Федерации и карт, указанных в части 8 статьи 23 Градостроительного Кодекса Российской Федерации, были учтены положения приказа Министерства регионального развития Российской Федерации </w:t>
      </w:r>
      <w:r w:rsidR="00C12DC6" w:rsidRPr="00550D05">
        <w:rPr>
          <w:color w:val="auto"/>
        </w:rPr>
        <w:t>от 09 января 2018 г. № 10</w:t>
      </w:r>
      <w:r w:rsidRPr="0074107E">
        <w:rPr>
          <w:color w:val="auto"/>
        </w:rPr>
        <w:t xml:space="preserve">, в части применения приложения к приказу «Требования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значения». </w:t>
      </w:r>
    </w:p>
    <w:p w:rsidR="005D3BAD" w:rsidRPr="0074107E" w:rsidRDefault="005D3BAD" w:rsidP="00B66E92">
      <w:pPr>
        <w:pStyle w:val="16"/>
        <w:shd w:val="clear" w:color="auto" w:fill="auto"/>
        <w:spacing w:line="240" w:lineRule="auto"/>
        <w:ind w:left="284" w:firstLine="567"/>
        <w:contextualSpacing/>
        <w:jc w:val="both"/>
        <w:rPr>
          <w:sz w:val="24"/>
          <w:szCs w:val="24"/>
        </w:rPr>
      </w:pPr>
      <w:r w:rsidRPr="0074107E">
        <w:rPr>
          <w:sz w:val="24"/>
          <w:szCs w:val="24"/>
        </w:rPr>
        <w:t>Состав и содержание Положений о территориальном планировании соответствует требованиям части 4 статьи 23 Градостроительного Кодекса Российской Федерации.</w:t>
      </w:r>
    </w:p>
    <w:p w:rsidR="005D3BAD" w:rsidRPr="005D3BAD" w:rsidRDefault="005D3BAD" w:rsidP="00B66E92">
      <w:pPr>
        <w:ind w:left="284" w:firstLine="567"/>
        <w:contextualSpacing/>
        <w:jc w:val="both"/>
        <w:rPr>
          <w:bCs/>
          <w:color w:val="00B0F0"/>
        </w:rPr>
      </w:pPr>
      <w:r w:rsidRPr="005D3BAD">
        <w:rPr>
          <w:i/>
          <w:iCs/>
          <w:color w:val="00B0F0"/>
        </w:rPr>
        <w:br w:type="page"/>
      </w:r>
    </w:p>
    <w:p w:rsidR="005D3BAD" w:rsidRPr="00333BD5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bookmarkStart w:id="2" w:name="_Toc215908055"/>
      <w:r w:rsidRPr="00333BD5">
        <w:rPr>
          <w:caps/>
          <w:lang w:val="ru-RU"/>
        </w:rPr>
        <w:t xml:space="preserve"> </w:t>
      </w:r>
      <w:bookmarkStart w:id="3" w:name="_Toc9843514"/>
      <w:r w:rsidRPr="00333BD5">
        <w:rPr>
          <w:caps/>
          <w:lang w:val="ru-RU"/>
        </w:rPr>
        <w:t>Сведения о видах, назначении и наименованиях планируемых для размещения объектов местного значения</w:t>
      </w:r>
      <w:bookmarkEnd w:id="2"/>
      <w:bookmarkEnd w:id="3"/>
    </w:p>
    <w:p w:rsidR="005D3BAD" w:rsidRPr="00A8698C" w:rsidRDefault="005D3BAD" w:rsidP="00B224CF">
      <w:pPr>
        <w:pStyle w:val="23"/>
        <w:spacing w:line="240" w:lineRule="auto"/>
        <w:ind w:left="284" w:firstLine="567"/>
        <w:contextualSpacing/>
        <w:jc w:val="both"/>
      </w:pPr>
      <w:r w:rsidRPr="00A8698C"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 представлены в таблице 2.1.</w:t>
      </w:r>
    </w:p>
    <w:p w:rsidR="005D3BAD" w:rsidRPr="00A8698C" w:rsidRDefault="005D3BAD" w:rsidP="00B224CF">
      <w:pPr>
        <w:pStyle w:val="23"/>
        <w:spacing w:line="240" w:lineRule="auto"/>
        <w:ind w:left="284" w:firstLine="567"/>
        <w:contextualSpacing/>
        <w:jc w:val="both"/>
      </w:pPr>
      <w:r w:rsidRPr="00A8698C">
        <w:t xml:space="preserve">Обоснование размещения объектов местного значения выполнено в текстовой части </w:t>
      </w:r>
      <w:r w:rsidR="00A8698C" w:rsidRPr="00A8698C">
        <w:t>Части</w:t>
      </w:r>
      <w:r w:rsidRPr="00A8698C">
        <w:t xml:space="preserve"> </w:t>
      </w:r>
      <w:r w:rsidR="00A8698C" w:rsidRPr="00A8698C">
        <w:rPr>
          <w:lang w:val="en-US"/>
        </w:rPr>
        <w:t>II</w:t>
      </w:r>
      <w:r w:rsidRPr="00A8698C">
        <w:t xml:space="preserve"> «Материалов по</w:t>
      </w:r>
      <w:bookmarkStart w:id="4" w:name="_Toc224462619"/>
      <w:r w:rsidRPr="00A8698C">
        <w:t xml:space="preserve"> обоснованию генерального плана».</w:t>
      </w:r>
    </w:p>
    <w:p w:rsidR="00B66E92" w:rsidRPr="00B66E92" w:rsidRDefault="005D3BAD" w:rsidP="00B66E92">
      <w:pPr>
        <w:pStyle w:val="23"/>
        <w:spacing w:line="240" w:lineRule="auto"/>
        <w:ind w:left="284" w:firstLine="567"/>
        <w:contextualSpacing/>
        <w:jc w:val="right"/>
        <w:rPr>
          <w:b/>
        </w:rPr>
      </w:pPr>
      <w:r w:rsidRPr="00B66E92">
        <w:rPr>
          <w:b/>
        </w:rPr>
        <w:t>Таблица 2.1</w:t>
      </w:r>
      <w:r w:rsidR="00B66E92">
        <w:rPr>
          <w:b/>
        </w:rPr>
        <w:t>.</w:t>
      </w:r>
    </w:p>
    <w:p w:rsidR="005D3BAD" w:rsidRPr="00DB3614" w:rsidRDefault="00B21205" w:rsidP="00B21205">
      <w:pPr>
        <w:jc w:val="right"/>
      </w:pPr>
      <w:r w:rsidRPr="001E2B72">
        <w:t xml:space="preserve">Перечень </w:t>
      </w:r>
      <w:r>
        <w:t xml:space="preserve">планируемых </w:t>
      </w:r>
      <w:r w:rsidRPr="001E2B72">
        <w:t xml:space="preserve">объектов </w:t>
      </w:r>
      <w:r w:rsidR="008E4B65" w:rsidRPr="001E2B72">
        <w:t>местного</w:t>
      </w:r>
      <w:r w:rsidR="008E4B65">
        <w:t xml:space="preserve"> значения</w:t>
      </w:r>
      <w:r>
        <w:t xml:space="preserve">, </w:t>
      </w:r>
      <w:r w:rsidR="005D3BAD" w:rsidRPr="00A8698C">
        <w:rPr>
          <w:bCs/>
        </w:rPr>
        <w:t>мест размещения</w:t>
      </w:r>
      <w:r>
        <w:rPr>
          <w:bCs/>
        </w:rPr>
        <w:t xml:space="preserve"> планируемых </w:t>
      </w:r>
      <w:r w:rsidRPr="001E2B72">
        <w:t>объектов местного значения</w:t>
      </w:r>
      <w:r w:rsidR="005D3BAD" w:rsidRPr="00A8698C">
        <w:rPr>
          <w:bCs/>
        </w:rPr>
        <w:t xml:space="preserve">, обоснованных для включения в Положение о территориальном </w:t>
      </w:r>
      <w:r w:rsidR="005D3BAD" w:rsidRPr="00DB3614">
        <w:rPr>
          <w:bCs/>
        </w:rPr>
        <w:t>планировании</w:t>
      </w:r>
    </w:p>
    <w:tbl>
      <w:tblPr>
        <w:tblW w:w="9956" w:type="dxa"/>
        <w:jc w:val="center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764"/>
        <w:gridCol w:w="4845"/>
        <w:gridCol w:w="567"/>
        <w:gridCol w:w="1276"/>
        <w:gridCol w:w="1162"/>
        <w:gridCol w:w="1342"/>
      </w:tblGrid>
      <w:tr w:rsidR="002926DC" w:rsidRPr="004A0E13" w:rsidTr="000E2426">
        <w:trPr>
          <w:cantSplit/>
          <w:trHeight w:val="1960"/>
          <w:tblHeader/>
          <w:jc w:val="center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4A0E13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 xml:space="preserve">№ п/п </w:t>
            </w:r>
          </w:p>
        </w:tc>
        <w:tc>
          <w:tcPr>
            <w:tcW w:w="4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4A0E13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2926DC" w:rsidRPr="004A0E13" w:rsidRDefault="002926DC" w:rsidP="008E4B65">
            <w:pPr>
              <w:snapToGrid w:val="0"/>
              <w:jc w:val="center"/>
              <w:rPr>
                <w:b/>
              </w:rPr>
            </w:pPr>
            <w:r w:rsidRPr="004A0E13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  <w:vAlign w:val="center"/>
          </w:tcPr>
          <w:p w:rsidR="002926DC" w:rsidRPr="004A0E13" w:rsidRDefault="002926DC" w:rsidP="008E4B65">
            <w:pPr>
              <w:snapToGrid w:val="0"/>
              <w:jc w:val="center"/>
              <w:rPr>
                <w:b/>
              </w:rPr>
            </w:pPr>
            <w:r w:rsidRPr="004A0E13">
              <w:rPr>
                <w:b/>
              </w:rPr>
              <w:t>Примечание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  <w:vAlign w:val="center"/>
          </w:tcPr>
          <w:p w:rsidR="002926DC" w:rsidRPr="004A0E13" w:rsidRDefault="002926DC" w:rsidP="008E4B65">
            <w:pPr>
              <w:snapToGrid w:val="0"/>
              <w:jc w:val="center"/>
              <w:rPr>
                <w:b/>
              </w:rPr>
            </w:pPr>
            <w:r w:rsidRPr="004A0E13">
              <w:rPr>
                <w:b/>
              </w:rPr>
              <w:t>Функциональная зона по генеральному плану МО</w:t>
            </w:r>
          </w:p>
        </w:tc>
        <w:tc>
          <w:tcPr>
            <w:tcW w:w="1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  <w:vAlign w:val="center"/>
          </w:tcPr>
          <w:p w:rsidR="002926DC" w:rsidRPr="004A0E13" w:rsidRDefault="002926DC" w:rsidP="008E4B65">
            <w:pPr>
              <w:snapToGrid w:val="0"/>
              <w:jc w:val="center"/>
              <w:rPr>
                <w:b/>
              </w:rPr>
            </w:pPr>
            <w:r w:rsidRPr="004A0E13">
              <w:rPr>
                <w:b/>
              </w:rPr>
              <w:t>Наличие зон с особыми условиями использования территории</w:t>
            </w:r>
          </w:p>
        </w:tc>
      </w:tr>
      <w:tr w:rsidR="002926DC" w:rsidRPr="004A0E13" w:rsidTr="000E2426">
        <w:trPr>
          <w:trHeight w:val="315"/>
          <w:tblHeader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4A0E13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1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4A0E13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4A0E13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4A0E13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4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4A0E13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5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4A0E13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6</w:t>
            </w:r>
          </w:p>
        </w:tc>
      </w:tr>
      <w:tr w:rsidR="008E4B65" w:rsidRPr="004A0E13" w:rsidTr="000E2426">
        <w:trPr>
          <w:trHeight w:val="315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E4B65" w:rsidRPr="004A0E13" w:rsidRDefault="008E4B65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1</w:t>
            </w:r>
          </w:p>
        </w:tc>
        <w:tc>
          <w:tcPr>
            <w:tcW w:w="91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E4B65" w:rsidRPr="004A0E13" w:rsidRDefault="008E4B65" w:rsidP="00D011B7">
            <w:pPr>
              <w:snapToGrid w:val="0"/>
              <w:ind w:left="-87" w:right="3"/>
              <w:jc w:val="center"/>
              <w:rPr>
                <w:b/>
                <w:caps/>
              </w:rPr>
            </w:pPr>
            <w:r w:rsidRPr="004A0E13">
              <w:rPr>
                <w:b/>
                <w:caps/>
              </w:rPr>
              <w:t>Объекты электро-, тепло-, газо- и водоснабжение населения, водоотведение</w:t>
            </w:r>
          </w:p>
        </w:tc>
      </w:tr>
      <w:tr w:rsidR="000E2426" w:rsidRPr="004A0E13" w:rsidTr="000E2426">
        <w:trPr>
          <w:trHeight w:val="315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E2426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1.1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6508F6">
            <w:pPr>
              <w:pStyle w:val="Default"/>
              <w:jc w:val="both"/>
              <w:rPr>
                <w:bCs/>
                <w:color w:val="auto"/>
              </w:rPr>
            </w:pPr>
            <w:r w:rsidRPr="004A0E13">
              <w:rPr>
                <w:bCs/>
                <w:color w:val="auto"/>
              </w:rPr>
              <w:t>Строительство сетей водоотведения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B7665C">
            <w:pPr>
              <w:snapToGrid w:val="0"/>
              <w:jc w:val="center"/>
            </w:pPr>
            <w:r w:rsidRPr="004A0E13"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B7665C">
            <w:pPr>
              <w:snapToGrid w:val="0"/>
              <w:jc w:val="center"/>
            </w:pPr>
            <w:r w:rsidRPr="004A0E13">
              <w:t>ПЛАН.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A455E5">
            <w:pPr>
              <w:snapToGrid w:val="0"/>
              <w:jc w:val="center"/>
            </w:pPr>
            <w:r w:rsidRPr="004A0E13">
              <w:t>И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AE7517">
            <w:pPr>
              <w:snapToGrid w:val="0"/>
              <w:jc w:val="center"/>
            </w:pPr>
            <w:r w:rsidRPr="004A0E13">
              <w:t>СЗЗ</w:t>
            </w:r>
          </w:p>
        </w:tc>
      </w:tr>
      <w:tr w:rsidR="000E2426" w:rsidRPr="004A0E13" w:rsidTr="000E2426">
        <w:trPr>
          <w:trHeight w:val="315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E2426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1.2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6508F6">
            <w:pPr>
              <w:pStyle w:val="Default"/>
              <w:jc w:val="both"/>
              <w:rPr>
                <w:bCs/>
                <w:color w:val="auto"/>
              </w:rPr>
            </w:pPr>
            <w:r w:rsidRPr="004A0E13">
              <w:rPr>
                <w:bCs/>
                <w:color w:val="auto"/>
              </w:rPr>
              <w:t>Строительство КОС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B7665C">
            <w:pPr>
              <w:snapToGrid w:val="0"/>
              <w:jc w:val="center"/>
            </w:pPr>
            <w:r w:rsidRPr="004A0E13"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B7665C">
            <w:pPr>
              <w:snapToGrid w:val="0"/>
              <w:jc w:val="center"/>
            </w:pPr>
            <w:r w:rsidRPr="004A0E13">
              <w:t>ПЛАН.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A455E5">
            <w:pPr>
              <w:snapToGrid w:val="0"/>
              <w:jc w:val="center"/>
            </w:pPr>
            <w:r w:rsidRPr="004A0E13">
              <w:t>И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E2426" w:rsidRPr="004A0E13" w:rsidRDefault="000E2426" w:rsidP="00AE7517">
            <w:pPr>
              <w:snapToGrid w:val="0"/>
              <w:jc w:val="center"/>
            </w:pPr>
            <w:r w:rsidRPr="004A0E13">
              <w:t>СЗЗ</w:t>
            </w:r>
          </w:p>
        </w:tc>
      </w:tr>
      <w:tr w:rsidR="00C13171" w:rsidRPr="004A0E13" w:rsidTr="000E2426">
        <w:trPr>
          <w:trHeight w:val="315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171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1.3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E7517" w:rsidRPr="004A0E13" w:rsidRDefault="00AE7517" w:rsidP="00AE7517">
            <w:pPr>
              <w:pStyle w:val="Default"/>
              <w:rPr>
                <w:color w:val="auto"/>
              </w:rPr>
            </w:pPr>
            <w:r w:rsidRPr="004A0E13">
              <w:rPr>
                <w:bCs/>
                <w:color w:val="auto"/>
              </w:rPr>
              <w:t>Строительство газопровода распределительного высокого давления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AE7517" w:rsidP="00B7665C">
            <w:pPr>
              <w:snapToGrid w:val="0"/>
              <w:jc w:val="center"/>
            </w:pPr>
            <w:r w:rsidRPr="004A0E13"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D15D03" w:rsidP="00B7665C">
            <w:pPr>
              <w:snapToGrid w:val="0"/>
              <w:jc w:val="center"/>
              <w:rPr>
                <w:lang w:val="en-US"/>
              </w:rPr>
            </w:pPr>
            <w:r w:rsidRPr="004A0E13">
              <w:t>ПЛАН.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A455E5" w:rsidP="00A455E5">
            <w:pPr>
              <w:snapToGrid w:val="0"/>
              <w:jc w:val="center"/>
            </w:pPr>
            <w:r w:rsidRPr="004A0E13">
              <w:t>И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E7517" w:rsidRPr="004A0E13" w:rsidRDefault="00AE7517" w:rsidP="00AE7517">
            <w:pPr>
              <w:snapToGrid w:val="0"/>
              <w:jc w:val="center"/>
            </w:pPr>
            <w:r w:rsidRPr="004A0E13">
              <w:t>ОЗ</w:t>
            </w:r>
          </w:p>
        </w:tc>
      </w:tr>
      <w:tr w:rsidR="00C13171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2</w:t>
            </w:r>
          </w:p>
        </w:tc>
        <w:tc>
          <w:tcPr>
            <w:tcW w:w="91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b/>
                <w:caps/>
              </w:rPr>
            </w:pPr>
            <w:r w:rsidRPr="004A0E13">
              <w:rPr>
                <w:b/>
                <w:caps/>
              </w:rPr>
              <w:t>Автомобильные дороги местного значения</w:t>
            </w:r>
          </w:p>
        </w:tc>
      </w:tr>
      <w:tr w:rsidR="00C13171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rFonts w:cs="Times New Roman"/>
                <w:b/>
              </w:rPr>
            </w:pPr>
            <w:r w:rsidRPr="004A0E13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A455E5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A455E5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A455E5" w:rsidP="000C654E">
            <w:pPr>
              <w:snapToGrid w:val="0"/>
              <w:jc w:val="center"/>
            </w:pPr>
            <w:r w:rsidRPr="004A0E13"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171" w:rsidRPr="004A0E13" w:rsidRDefault="00A455E5" w:rsidP="000C654E">
            <w:pPr>
              <w:snapToGrid w:val="0"/>
              <w:jc w:val="center"/>
            </w:pPr>
            <w:r w:rsidRPr="004A0E13">
              <w:t>-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171" w:rsidRPr="004A0E13" w:rsidRDefault="00A455E5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</w:tr>
      <w:tr w:rsidR="00C13171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3</w:t>
            </w:r>
          </w:p>
        </w:tc>
        <w:tc>
          <w:tcPr>
            <w:tcW w:w="91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b/>
                <w:caps/>
              </w:rPr>
            </w:pPr>
            <w:r w:rsidRPr="004A0E13">
              <w:rPr>
                <w:b/>
                <w:caps/>
              </w:rPr>
              <w:t>Объекты физической культуры и массового спорта, образования, здравоохранения</w:t>
            </w:r>
          </w:p>
        </w:tc>
      </w:tr>
      <w:tr w:rsidR="00C13171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</w:pPr>
            <w:r w:rsidRPr="004A0E13">
              <w:t>3.1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caps/>
              </w:rPr>
            </w:pPr>
            <w:r w:rsidRPr="004A0E13">
              <w:rPr>
                <w:b/>
                <w:caps/>
              </w:rPr>
              <w:t>Объекты физической культуры и массового спорта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171" w:rsidRPr="004A0E13" w:rsidRDefault="00C13171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</w:tr>
      <w:tr w:rsidR="00DB3614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3614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3.1.1.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B3614" w:rsidRPr="004A0E13" w:rsidRDefault="00DB3614" w:rsidP="006508F6">
            <w:pPr>
              <w:pStyle w:val="Default"/>
              <w:jc w:val="both"/>
              <w:rPr>
                <w:bCs/>
                <w:color w:val="auto"/>
              </w:rPr>
            </w:pPr>
            <w:r w:rsidRPr="004A0E13">
              <w:rPr>
                <w:bCs/>
                <w:color w:val="auto"/>
              </w:rPr>
              <w:t>Планировка поверхности, установка трибун для зрителей в с.</w:t>
            </w:r>
            <w:r w:rsidR="00920847" w:rsidRPr="004A0E13">
              <w:rPr>
                <w:bCs/>
                <w:color w:val="auto"/>
              </w:rPr>
              <w:t xml:space="preserve"> </w:t>
            </w:r>
            <w:r w:rsidRPr="004A0E13">
              <w:rPr>
                <w:bCs/>
                <w:color w:val="auto"/>
              </w:rPr>
              <w:t>Красноселец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B3614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:rsidR="00DB3614" w:rsidRPr="004A0E13" w:rsidRDefault="00DB3614" w:rsidP="00923C75">
            <w:pPr>
              <w:snapToGrid w:val="0"/>
              <w:jc w:val="center"/>
              <w:rPr>
                <w:lang w:val="en-US"/>
              </w:rPr>
            </w:pPr>
            <w:r w:rsidRPr="004A0E13">
              <w:t>ПЛАН.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3614" w:rsidRPr="004A0E13" w:rsidRDefault="00DB3614" w:rsidP="00923C75">
            <w:pPr>
              <w:snapToGrid w:val="0"/>
              <w:jc w:val="center"/>
            </w:pPr>
            <w:r w:rsidRPr="004A0E13">
              <w:t>О-1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3614" w:rsidRPr="004A0E13" w:rsidRDefault="00DB3614" w:rsidP="00DB3614">
            <w:pPr>
              <w:snapToGrid w:val="0"/>
              <w:ind w:left="-57" w:right="3"/>
              <w:jc w:val="center"/>
            </w:pPr>
            <w:r w:rsidRPr="004A0E13">
              <w:t>-</w:t>
            </w:r>
          </w:p>
        </w:tc>
      </w:tr>
      <w:tr w:rsidR="00DB3614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3614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3.1.2.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B3614" w:rsidRPr="004A0E13" w:rsidRDefault="00DB3614" w:rsidP="006508F6">
            <w:pPr>
              <w:pStyle w:val="Default"/>
              <w:jc w:val="both"/>
              <w:rPr>
                <w:bCs/>
                <w:color w:val="auto"/>
              </w:rPr>
            </w:pPr>
            <w:r w:rsidRPr="004A0E13">
              <w:rPr>
                <w:bCs/>
                <w:color w:val="auto"/>
              </w:rPr>
              <w:t>Спортивное сооружение</w:t>
            </w:r>
            <w:r w:rsidR="001573B8" w:rsidRPr="004A0E13">
              <w:rPr>
                <w:bCs/>
                <w:color w:val="auto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B3614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:rsidR="00DB3614" w:rsidRPr="004A0E13" w:rsidRDefault="00DB3614" w:rsidP="00923C75">
            <w:pPr>
              <w:snapToGrid w:val="0"/>
              <w:jc w:val="center"/>
              <w:rPr>
                <w:lang w:val="en-US"/>
              </w:rPr>
            </w:pPr>
            <w:r w:rsidRPr="004A0E13">
              <w:t>ПЛАН.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3614" w:rsidRPr="004A0E13" w:rsidRDefault="00DB3614" w:rsidP="00923C75">
            <w:pPr>
              <w:snapToGrid w:val="0"/>
              <w:jc w:val="center"/>
            </w:pPr>
            <w:r w:rsidRPr="004A0E13">
              <w:t>Р-1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3614" w:rsidRPr="004A0E13" w:rsidRDefault="00DB3614" w:rsidP="00DB3614">
            <w:pPr>
              <w:snapToGrid w:val="0"/>
              <w:ind w:left="-57" w:right="3"/>
              <w:jc w:val="center"/>
            </w:pPr>
            <w:r w:rsidRPr="004A0E13">
              <w:t>-</w:t>
            </w: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  <w:r w:rsidRPr="004A0E13">
              <w:t>3.2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C13171">
            <w:pPr>
              <w:snapToGrid w:val="0"/>
              <w:rPr>
                <w:b/>
              </w:rPr>
            </w:pPr>
            <w:r w:rsidRPr="004A0E13">
              <w:rPr>
                <w:b/>
                <w:caps/>
              </w:rPr>
              <w:t>Объекты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C13171">
            <w:pPr>
              <w:snapToGrid w:val="0"/>
              <w:rPr>
                <w:b/>
              </w:rPr>
            </w:pPr>
            <w:r w:rsidRPr="004A0E13">
              <w:rPr>
                <w:b/>
                <w:bCs/>
                <w:caps/>
              </w:rPr>
              <w:t>Учреждения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AE7517">
            <w:pPr>
              <w:snapToGrid w:val="0"/>
              <w:jc w:val="center"/>
              <w:rPr>
                <w:b/>
              </w:rPr>
            </w:pPr>
            <w:r w:rsidRPr="004A0E13">
              <w:rPr>
                <w:b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C13171">
            <w:pPr>
              <w:snapToGrid w:val="0"/>
            </w:pPr>
            <w:r w:rsidRPr="004A0E13">
              <w:rPr>
                <w:b/>
                <w:bCs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uppressAutoHyphens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uppressAutoHyphens w:val="0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uppressAutoHyphens w:val="0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uppressAutoHyphens w:val="0"/>
              <w:jc w:val="center"/>
            </w:pP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AE7517">
            <w:pPr>
              <w:snapToGrid w:val="0"/>
              <w:jc w:val="center"/>
              <w:rPr>
                <w:b/>
              </w:rPr>
            </w:pPr>
            <w:r w:rsidRPr="004A0E13">
              <w:rPr>
                <w:b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  <w:r w:rsidRPr="004A0E13">
              <w:t>3.3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57" w:right="3"/>
            </w:pPr>
            <w:r w:rsidRPr="004A0E13">
              <w:rPr>
                <w:b/>
                <w:caps/>
              </w:rPr>
              <w:t>Объекты здравоохранения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AE75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E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AE751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AE7517">
            <w:pPr>
              <w:snapToGrid w:val="0"/>
              <w:ind w:left="-87" w:right="3"/>
              <w:jc w:val="center"/>
              <w:rPr>
                <w:rFonts w:cs="Times New Roman"/>
                <w:b/>
              </w:rPr>
            </w:pPr>
            <w:r w:rsidRPr="004A0E13">
              <w:rPr>
                <w:rFonts w:cs="Times New Roman"/>
                <w:b/>
              </w:rPr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AE751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AE751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  <w:rPr>
                <w:b/>
              </w:rPr>
            </w:pPr>
            <w:r w:rsidRPr="004A0E13">
              <w:rPr>
                <w:b/>
              </w:rPr>
              <w:t>4</w:t>
            </w:r>
          </w:p>
        </w:tc>
        <w:tc>
          <w:tcPr>
            <w:tcW w:w="91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8E4B65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  <w:caps/>
              </w:rPr>
              <w:t>Объекты в иных областях деятельности, необходимые для осуществления полномочий в связи с решением вопросов местного значения поселения</w:t>
            </w: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  <w:r w:rsidRPr="004A0E13">
              <w:t>4.1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57" w:right="3"/>
            </w:pPr>
            <w:r w:rsidRPr="004A0E13">
              <w:rPr>
                <w:b/>
                <w:bCs/>
              </w:rPr>
              <w:t>АДМИНИСТРАТИВНЫЕ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57" w:right="3"/>
              <w:jc w:val="center"/>
            </w:pP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  <w:r w:rsidRPr="004A0E13">
              <w:t>4.2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</w:pPr>
            <w:r w:rsidRPr="004A0E13">
              <w:rPr>
                <w:b/>
              </w:rPr>
              <w:t>УЧРЕЖДЕНИЯ КУЛЬТУРЫ И ИСКУССТВА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uppressAutoHyphens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AE7517">
            <w:pPr>
              <w:snapToGrid w:val="0"/>
              <w:ind w:right="3"/>
              <w:jc w:val="center"/>
            </w:pPr>
            <w:r w:rsidRPr="004A0E13"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D011B7">
            <w:pPr>
              <w:suppressAutoHyphens w:val="0"/>
              <w:jc w:val="center"/>
            </w:pPr>
            <w:r w:rsidRPr="004A0E13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5D66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</w:tr>
      <w:tr w:rsidR="00FC5D66" w:rsidRPr="004A0E13" w:rsidTr="000E2426">
        <w:trPr>
          <w:trHeight w:val="300"/>
          <w:jc w:val="center"/>
        </w:trPr>
        <w:tc>
          <w:tcPr>
            <w:tcW w:w="76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  <w:r w:rsidRPr="004A0E13">
              <w:t>4.3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C5D66" w:rsidRPr="004A0E13" w:rsidRDefault="00FC5D66" w:rsidP="008E4B65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  <w:bCs/>
              </w:rPr>
              <w:t>ПРЕДПРИЯТИЯ ТОРГОВЛИ, ОБЩЕСТВЕННОГО ПИТАНИЯ, БЫТОВОГО И КОММУНАЛЬНОГО ОБСЛУЖИВАНИЯ</w:t>
            </w:r>
            <w:r w:rsidR="00AE7517" w:rsidRPr="004A0E13">
              <w:rPr>
                <w:b/>
                <w:bCs/>
              </w:rPr>
              <w:t xml:space="preserve"> и др.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FC5D66" w:rsidRPr="004A0E13" w:rsidRDefault="00FC5D66" w:rsidP="00D011B7">
            <w:pPr>
              <w:snapToGrid w:val="0"/>
              <w:ind w:left="-87" w:right="3"/>
              <w:jc w:val="center"/>
            </w:pPr>
          </w:p>
        </w:tc>
      </w:tr>
      <w:tr w:rsidR="00DB3614" w:rsidRPr="004A0E13" w:rsidTr="000E2426">
        <w:trPr>
          <w:trHeight w:val="3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614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4.3.1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614" w:rsidRPr="004A0E13" w:rsidRDefault="00DB3614" w:rsidP="006508F6">
            <w:r w:rsidRPr="004A0E13">
              <w:t>Объекты торговли, общественного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614" w:rsidRPr="004A0E13" w:rsidRDefault="00AE7517" w:rsidP="00AE7517">
            <w:pPr>
              <w:snapToGrid w:val="0"/>
              <w:ind w:left="-87" w:right="3"/>
              <w:jc w:val="center"/>
            </w:pPr>
            <w:r w:rsidRPr="004A0E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614" w:rsidRPr="004A0E13" w:rsidRDefault="00DB3614" w:rsidP="00AE7517">
            <w:pPr>
              <w:snapToGrid w:val="0"/>
              <w:ind w:left="-87" w:right="3"/>
              <w:jc w:val="center"/>
            </w:pPr>
            <w:r w:rsidRPr="004A0E13">
              <w:t>ПЛАН.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614" w:rsidRPr="004A0E13" w:rsidRDefault="00DB3614" w:rsidP="00AE7517">
            <w:pPr>
              <w:snapToGrid w:val="0"/>
              <w:ind w:left="-87" w:right="3"/>
              <w:jc w:val="center"/>
            </w:pPr>
            <w:r w:rsidRPr="004A0E13">
              <w:t>О-1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614" w:rsidRPr="004A0E13" w:rsidRDefault="00DB3614" w:rsidP="00AE751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</w:tr>
      <w:tr w:rsidR="00AE7517" w:rsidRPr="004A0E13" w:rsidTr="000E2426">
        <w:trPr>
          <w:trHeight w:val="3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4.3.2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E7517">
            <w:r w:rsidRPr="004A0E13">
              <w:t>Непроизводственные объекты</w:t>
            </w:r>
          </w:p>
          <w:p w:rsidR="00AE7517" w:rsidRPr="004A0E13" w:rsidRDefault="00AE7517" w:rsidP="00AE7517">
            <w:r w:rsidRPr="004A0E13">
              <w:t>коммунально-бытового обслуживания</w:t>
            </w:r>
          </w:p>
          <w:p w:rsidR="00AE7517" w:rsidRPr="004A0E13" w:rsidRDefault="00AE7517" w:rsidP="00AE7517">
            <w:r w:rsidRPr="004A0E13">
              <w:t>и предоставления персональных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E7517">
            <w:pPr>
              <w:snapToGrid w:val="0"/>
              <w:ind w:left="-87" w:right="3"/>
              <w:jc w:val="center"/>
            </w:pPr>
            <w:r w:rsidRPr="004A0E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E7517">
            <w:pPr>
              <w:snapToGrid w:val="0"/>
              <w:ind w:left="-87" w:right="3"/>
              <w:jc w:val="center"/>
            </w:pPr>
            <w:r w:rsidRPr="004A0E13">
              <w:t>ПЛАН.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E7517">
            <w:pPr>
              <w:snapToGrid w:val="0"/>
              <w:ind w:left="-87" w:right="3"/>
              <w:jc w:val="center"/>
            </w:pPr>
            <w:r w:rsidRPr="004A0E13">
              <w:t>О-1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E7517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</w:tr>
      <w:tr w:rsidR="00A455E5" w:rsidRPr="004A0E13" w:rsidTr="000E2426">
        <w:trPr>
          <w:trHeight w:val="3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E5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4.3.3.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E5" w:rsidRPr="004A0E13" w:rsidRDefault="00A455E5" w:rsidP="006508F6">
            <w:r w:rsidRPr="004A0E13">
              <w:t>Создание и развитие семейной животноводческой фермы в с.</w:t>
            </w:r>
            <w:r w:rsidR="001573B8" w:rsidRPr="004A0E13">
              <w:t xml:space="preserve"> </w:t>
            </w:r>
            <w:r w:rsidRPr="004A0E13">
              <w:t>Красно</w:t>
            </w:r>
            <w:r w:rsidR="00923C75" w:rsidRPr="004A0E13">
              <w:t>се</w:t>
            </w:r>
            <w:r w:rsidRPr="004A0E13">
              <w:t>лец</w:t>
            </w:r>
            <w:r w:rsidR="00920847" w:rsidRPr="004A0E13">
              <w:t xml:space="preserve"> (на картах отмечено 2 значка)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E5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E5" w:rsidRPr="004A0E13" w:rsidRDefault="00A455E5" w:rsidP="00A455E5">
            <w:pPr>
              <w:snapToGrid w:val="0"/>
              <w:ind w:left="-87" w:right="3"/>
              <w:jc w:val="center"/>
            </w:pPr>
            <w:r w:rsidRPr="004A0E13">
              <w:t>ПЛАН.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E5" w:rsidRPr="004A0E13" w:rsidRDefault="00A455E5" w:rsidP="00A455E5">
            <w:pPr>
              <w:snapToGrid w:val="0"/>
              <w:ind w:left="-87" w:right="3"/>
              <w:jc w:val="center"/>
            </w:pPr>
            <w:r w:rsidRPr="004A0E13">
              <w:t>Ж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E5" w:rsidRPr="004A0E13" w:rsidRDefault="00A455E5" w:rsidP="00A455E5">
            <w:pPr>
              <w:snapToGrid w:val="0"/>
              <w:ind w:left="-87" w:right="3"/>
              <w:jc w:val="center"/>
            </w:pPr>
            <w:r w:rsidRPr="004A0E13">
              <w:t>СЗЗ</w:t>
            </w:r>
          </w:p>
        </w:tc>
      </w:tr>
      <w:tr w:rsidR="00AE7517" w:rsidRPr="004A0E13" w:rsidTr="000E2426">
        <w:trPr>
          <w:trHeight w:val="3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4.3.4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6508F6">
            <w:r w:rsidRPr="004A0E13">
              <w:t>Пожарное депо (Объекты обеспечения пожарной безопасности)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D011B7">
            <w:pPr>
              <w:snapToGrid w:val="0"/>
              <w:ind w:left="-87" w:right="3"/>
              <w:jc w:val="center"/>
            </w:pPr>
            <w:r w:rsidRPr="004A0E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455E5">
            <w:pPr>
              <w:snapToGrid w:val="0"/>
              <w:ind w:left="-87" w:right="3"/>
              <w:jc w:val="center"/>
            </w:pPr>
            <w:r w:rsidRPr="004A0E13">
              <w:t>ПЛАН.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455E5">
            <w:pPr>
              <w:snapToGrid w:val="0"/>
              <w:ind w:left="-87" w:right="3"/>
              <w:jc w:val="center"/>
            </w:pPr>
            <w:r w:rsidRPr="004A0E13">
              <w:t>СХ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455E5">
            <w:pPr>
              <w:snapToGrid w:val="0"/>
              <w:ind w:left="-87" w:right="3"/>
              <w:jc w:val="center"/>
            </w:pPr>
            <w:r w:rsidRPr="004A0E13">
              <w:t>Разрыв до зданий различного назначения</w:t>
            </w:r>
          </w:p>
        </w:tc>
      </w:tr>
      <w:tr w:rsidR="00AE7517" w:rsidRPr="004A0E13" w:rsidTr="000E2426">
        <w:trPr>
          <w:trHeight w:val="3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0E2426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4A0E13">
              <w:rPr>
                <w:b/>
              </w:rPr>
              <w:t>4.3.5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6508F6">
            <w:r w:rsidRPr="004A0E13">
              <w:t xml:space="preserve">Остановочный пункт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5A7FF8" w:rsidP="00D011B7">
            <w:pPr>
              <w:snapToGrid w:val="0"/>
              <w:ind w:left="-87" w:right="3"/>
              <w:jc w:val="center"/>
            </w:pPr>
            <w:r w:rsidRPr="004A0E1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5A7FF8" w:rsidP="00A455E5">
            <w:pPr>
              <w:snapToGrid w:val="0"/>
              <w:ind w:left="-87" w:right="3"/>
              <w:jc w:val="center"/>
            </w:pPr>
            <w:r w:rsidRPr="004A0E13">
              <w:t>ПЛАН.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455E5">
            <w:pPr>
              <w:snapToGrid w:val="0"/>
              <w:ind w:left="-87" w:right="3"/>
              <w:jc w:val="center"/>
            </w:pPr>
            <w:r w:rsidRPr="004A0E13">
              <w:t>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517" w:rsidRPr="004A0E13" w:rsidRDefault="00AE7517" w:rsidP="00A455E5">
            <w:pPr>
              <w:snapToGrid w:val="0"/>
              <w:ind w:left="-87" w:right="3"/>
              <w:jc w:val="center"/>
            </w:pPr>
            <w:r w:rsidRPr="004A0E13">
              <w:t>-</w:t>
            </w:r>
          </w:p>
        </w:tc>
      </w:tr>
    </w:tbl>
    <w:p w:rsidR="00C25E58" w:rsidRPr="004A0E13" w:rsidRDefault="00C25E58" w:rsidP="008E4B65">
      <w:pPr>
        <w:pStyle w:val="27"/>
        <w:widowControl w:val="0"/>
        <w:tabs>
          <w:tab w:val="left" w:pos="1005"/>
        </w:tabs>
        <w:ind w:firstLine="567"/>
        <w:rPr>
          <w:color w:val="00B0F0"/>
        </w:rPr>
      </w:pPr>
      <w:r w:rsidRPr="004A0E13">
        <w:rPr>
          <w:color w:val="00B0F0"/>
        </w:rPr>
        <w:tab/>
      </w:r>
    </w:p>
    <w:p w:rsidR="005D3BAD" w:rsidRPr="004A0E13" w:rsidRDefault="005D3BAD" w:rsidP="009A487F">
      <w:pPr>
        <w:pStyle w:val="2612"/>
      </w:pPr>
      <w:bookmarkStart w:id="5" w:name="_Toc9843515"/>
      <w:r w:rsidRPr="004A0E13">
        <w:t>2.1.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</w:r>
      <w:bookmarkEnd w:id="5"/>
    </w:p>
    <w:p w:rsidR="005D3BAD" w:rsidRPr="00A8698C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4A0E13">
        <w:rPr>
          <w:color w:val="auto"/>
        </w:rPr>
        <w:t>В соответствии со статьей 1 Градостроительного кодекса Российской Федерации, к зонам с особыми условиями использования территорий относятся</w:t>
      </w:r>
      <w:r w:rsidRPr="00A8698C">
        <w:rPr>
          <w:color w:val="auto"/>
        </w:rPr>
        <w:t xml:space="preserve">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водоохранные зоны, </w:t>
      </w:r>
      <w:r w:rsidRPr="00A8698C">
        <w:rPr>
          <w:bCs/>
          <w:color w:val="auto"/>
        </w:rPr>
        <w:t xml:space="preserve">зоны затопления, подтопления, </w:t>
      </w:r>
      <w:r w:rsidRPr="00A8698C">
        <w:rPr>
          <w:color w:val="auto"/>
        </w:rPr>
        <w:t xml:space="preserve">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 w:rsidR="005D3BAD" w:rsidRPr="00B66E92" w:rsidRDefault="005D3BAD" w:rsidP="00B66E92">
      <w:pPr>
        <w:ind w:left="284" w:firstLine="567"/>
        <w:contextualSpacing/>
        <w:jc w:val="both"/>
        <w:rPr>
          <w:b/>
        </w:rPr>
      </w:pPr>
      <w:r w:rsidRPr="00A8698C">
        <w:rPr>
          <w:bCs/>
        </w:rPr>
        <w:t xml:space="preserve">В Генеральном плане </w:t>
      </w:r>
      <w:r w:rsidRPr="00A8698C">
        <w:t>учитываются следующие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Федерации:</w:t>
      </w:r>
    </w:p>
    <w:p w:rsidR="00B66E92" w:rsidRPr="00B66E92" w:rsidRDefault="005D3BAD" w:rsidP="00B66E92">
      <w:pPr>
        <w:ind w:left="284"/>
        <w:contextualSpacing/>
        <w:jc w:val="right"/>
        <w:rPr>
          <w:b/>
        </w:rPr>
      </w:pPr>
      <w:r w:rsidRPr="00B66E92">
        <w:rPr>
          <w:b/>
        </w:rPr>
        <w:t xml:space="preserve">Таблица 2.1.1. </w:t>
      </w:r>
    </w:p>
    <w:p w:rsidR="005D3BAD" w:rsidRPr="00A8698C" w:rsidRDefault="005D3BAD" w:rsidP="00B66E92">
      <w:pPr>
        <w:ind w:left="284"/>
        <w:contextualSpacing/>
        <w:jc w:val="center"/>
      </w:pPr>
      <w:r w:rsidRPr="00A8698C">
        <w:t>Зоны с особыми условиями использования территорий МО</w:t>
      </w:r>
    </w:p>
    <w:tbl>
      <w:tblPr>
        <w:tblStyle w:val="af4"/>
        <w:tblW w:w="9213" w:type="dxa"/>
        <w:tblInd w:w="534" w:type="dxa"/>
        <w:tblLook w:val="04A0" w:firstRow="1" w:lastRow="0" w:firstColumn="1" w:lastColumn="0" w:noHBand="0" w:noVBand="1"/>
      </w:tblPr>
      <w:tblGrid>
        <w:gridCol w:w="4219"/>
        <w:gridCol w:w="4994"/>
      </w:tblGrid>
      <w:tr w:rsidR="005D3BAD" w:rsidRPr="005D3BAD" w:rsidTr="00794918">
        <w:trPr>
          <w:tblHeader/>
        </w:trPr>
        <w:tc>
          <w:tcPr>
            <w:tcW w:w="4219" w:type="dxa"/>
            <w:vAlign w:val="center"/>
          </w:tcPr>
          <w:p w:rsidR="005D3BAD" w:rsidRPr="00B66E92" w:rsidRDefault="005D3BAD" w:rsidP="008E4B65">
            <w:pPr>
              <w:contextualSpacing/>
              <w:jc w:val="center"/>
              <w:rPr>
                <w:b/>
              </w:rPr>
            </w:pPr>
            <w:r w:rsidRPr="00B66E92">
              <w:rPr>
                <w:b/>
              </w:rPr>
              <w:t>Вид зон</w:t>
            </w:r>
          </w:p>
        </w:tc>
        <w:tc>
          <w:tcPr>
            <w:tcW w:w="4994" w:type="dxa"/>
            <w:vAlign w:val="center"/>
          </w:tcPr>
          <w:p w:rsidR="005D3BAD" w:rsidRPr="00B66E92" w:rsidRDefault="005D3BAD" w:rsidP="008E4B65">
            <w:pPr>
              <w:contextualSpacing/>
              <w:jc w:val="center"/>
              <w:rPr>
                <w:b/>
              </w:rPr>
            </w:pPr>
            <w:r w:rsidRPr="00B66E92">
              <w:rPr>
                <w:b/>
              </w:rPr>
              <w:t>Нормативно-правовое основание установления зоны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contextualSpacing/>
              <w:jc w:val="both"/>
            </w:pPr>
            <w:r w:rsidRPr="00A8698C">
              <w:t>Охранные зоны объектов электросетевого хозяйства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Постановление Правительства Российской Федерации от 24.02. 2009 г. №160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contextualSpacing/>
              <w:jc w:val="both"/>
            </w:pPr>
            <w:r w:rsidRPr="00A8698C">
              <w:t>Охранные зоны объектов системы газоснабжения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от 31.03.1999 г.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№ 69-ФЗ «О газоснабжении в Российской Федерации»; Постановление Правительства Российской Федерации от 20.11.2000г. № 878 «Об утверждении Правил охраны газораспределительных сетей»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contextualSpacing/>
              <w:jc w:val="both"/>
            </w:pPr>
            <w:r w:rsidRPr="00A8698C">
              <w:t>Охранные зоны магистральных трубопроводом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Правила охраны магистральных трубопроводов, утвержденные Минтопэнерго РФ 29.04.1992, Постановлением Госгортехнадзора РФ от 22.04.1992г. № 9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Охранные зоны канализационных систем и сооружений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МДК 3-02.2001. Правила технической эксплуатации систем и сооружений коммунального водоснабжения и канализации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tabs>
                <w:tab w:val="left" w:pos="0"/>
              </w:tabs>
              <w:contextualSpacing/>
              <w:jc w:val="both"/>
            </w:pPr>
            <w:r w:rsidRPr="00A8698C">
              <w:t>Придорожные полосы автомобильных дорог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Приказ Минтранса РФ от 13.01.2010 N 4</w:t>
            </w:r>
          </w:p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"Об установлении и использовании придорожных полос автомобильных дорог федерального значения"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Охранные зоны государственных природных заповедников, национальных парков, природных парков, государственных природных заказников, памятников природы, дендрологических парков и ботанических садов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от 14.03.1995г. № 33-ФЗ «Об особо охраняемых природных территориях»</w:t>
            </w:r>
          </w:p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Охранные зоны воинских захоронений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Закон РФ от 14.01.1993 г. № 4292-1 «Об увековечении памяти погибших при защите Отечества»</w:t>
            </w:r>
          </w:p>
        </w:tc>
      </w:tr>
      <w:tr w:rsidR="005D3BAD" w:rsidRPr="005D3BAD" w:rsidTr="00794918">
        <w:trPr>
          <w:trHeight w:val="360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Водоохранные зоны рек, ручьев</w:t>
            </w:r>
          </w:p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4994" w:type="dxa"/>
            <w:vMerge w:val="restart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Водный кодекс Российской Федерации,</w:t>
            </w:r>
          </w:p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Земельный кодекс Российской Федерации</w:t>
            </w:r>
          </w:p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rPr>
          <w:trHeight w:val="238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Водоохранные зоны озер, водохранилищ</w:t>
            </w:r>
          </w:p>
        </w:tc>
        <w:tc>
          <w:tcPr>
            <w:tcW w:w="4994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rPr>
          <w:trHeight w:val="237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Прибрежная защитная полоса</w:t>
            </w:r>
          </w:p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4994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rPr>
          <w:trHeight w:val="145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Охранная зона объекта культурного наследия</w:t>
            </w:r>
          </w:p>
        </w:tc>
        <w:tc>
          <w:tcPr>
            <w:tcW w:w="4994" w:type="dxa"/>
            <w:vMerge w:val="restart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от 25.06.2002г.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№73-ФЗ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5D3BAD" w:rsidRPr="005D3BAD" w:rsidTr="00794918">
        <w:trPr>
          <w:trHeight w:val="145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tabs>
                <w:tab w:val="left" w:pos="1263"/>
              </w:tabs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Зона регулирования застройки и хозяйственной деятельности</w:t>
            </w:r>
          </w:p>
        </w:tc>
        <w:tc>
          <w:tcPr>
            <w:tcW w:w="4994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rPr>
          <w:trHeight w:val="145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tabs>
                <w:tab w:val="left" w:pos="1182"/>
              </w:tabs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Зона охраняемого природного ландшафта</w:t>
            </w:r>
          </w:p>
        </w:tc>
        <w:tc>
          <w:tcPr>
            <w:tcW w:w="4994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Зоны санитарной охраны источников и водопроводов питьевого назначения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Санитарно-защитные зоны предприятий, сооружений и иных объектов I-V классов вредности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СанПиН 2.2.1/2.1.1.1200-03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«Санитарно-защитные зоны и санитарная классификация предприятий, сооружений и иных объектов»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Зоны затопления, подтопления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Водный кодекс Российской Федерации</w:t>
            </w:r>
          </w:p>
        </w:tc>
      </w:tr>
    </w:tbl>
    <w:p w:rsidR="00333BD5" w:rsidRDefault="00333BD5" w:rsidP="00B66E92">
      <w:pPr>
        <w:contextualSpacing/>
      </w:pPr>
    </w:p>
    <w:p w:rsidR="005D3BAD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bookmarkStart w:id="6" w:name="_Toc9843516"/>
      <w:r w:rsidRPr="00333BD5">
        <w:rPr>
          <w:caps/>
          <w:lang w:val="ru-RU"/>
        </w:rPr>
        <w:t>Функциональное зонирование территории</w:t>
      </w:r>
      <w:bookmarkEnd w:id="6"/>
    </w:p>
    <w:p w:rsidR="00333BD5" w:rsidRPr="00333BD5" w:rsidRDefault="00333BD5" w:rsidP="00B66E92">
      <w:pPr>
        <w:contextualSpacing/>
      </w:pP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 xml:space="preserve">Согласно пункту 5 статья 1 Градостроительного кодекса Российской Федерации, функциональные зоны </w:t>
      </w:r>
      <w:r w:rsidR="00A8698C" w:rsidRPr="007819D6">
        <w:t xml:space="preserve">- </w:t>
      </w:r>
      <w:r w:rsidRPr="007819D6">
        <w:t>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 xml:space="preserve">Параметры функциональных зон включены в Положение, а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отображены на листе 3 </w:t>
      </w:r>
      <w:r w:rsidR="00A8698C" w:rsidRPr="007819D6">
        <w:t>Части</w:t>
      </w:r>
      <w:r w:rsidRPr="007819D6">
        <w:t xml:space="preserve"> 1 Положения «Карте функциональных зон».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Целями зонирования являются: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обеспечение градостроительными средствами благоприятных условий проживания населения,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ограничение вредного воздействия хозяйственной и иной деятельности на окружающую природную среду,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рациональное использование ресурсов в интересах настоящего и будущего поколений,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формирование содержательной основы для градостроительного зонирования.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рамочные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670D60" w:rsidRPr="007819D6" w:rsidRDefault="00670D60" w:rsidP="00B66E92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7819D6">
        <w:rPr>
          <w:lang w:eastAsia="en-US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:rsidR="00670D60" w:rsidRPr="007819D6" w:rsidRDefault="00670D60" w:rsidP="00B66E92">
      <w:pPr>
        <w:autoSpaceDE w:val="0"/>
        <w:autoSpaceDN w:val="0"/>
        <w:adjustRightInd w:val="0"/>
        <w:ind w:left="284" w:firstLine="567"/>
        <w:contextualSpacing/>
        <w:jc w:val="both"/>
        <w:rPr>
          <w:lang w:eastAsia="ru-RU"/>
        </w:rPr>
      </w:pPr>
      <w:r w:rsidRPr="007819D6">
        <w:rPr>
          <w:lang w:eastAsia="ru-RU"/>
        </w:rPr>
        <w:t>Общественно-деловые зоны предназначены для преимущественного размещения объектов управления, здравоохранения, культуры, просвещения, связи, торговли, общественного питания, бытового обслуживания,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 общественной активности, стоянок автомобильного транспорта и иных зданий.</w:t>
      </w:r>
    </w:p>
    <w:p w:rsidR="00670D60" w:rsidRPr="007819D6" w:rsidRDefault="00670D60" w:rsidP="00B66E92">
      <w:pPr>
        <w:autoSpaceDE w:val="0"/>
        <w:autoSpaceDN w:val="0"/>
        <w:adjustRightInd w:val="0"/>
        <w:ind w:left="284" w:firstLine="567"/>
        <w:contextualSpacing/>
        <w:jc w:val="both"/>
        <w:rPr>
          <w:lang w:eastAsia="ru-RU"/>
        </w:rPr>
      </w:pPr>
      <w:r w:rsidRPr="007819D6">
        <w:rPr>
          <w:lang w:eastAsia="ru-RU"/>
        </w:rPr>
        <w:t>Структура и типология общественных центров обслуживания, объектов в общественно-деловой зоне и видов обслуживания зависит от их размещения в структуре муниципального образования.</w:t>
      </w:r>
    </w:p>
    <w:p w:rsidR="00670D60" w:rsidRPr="007819D6" w:rsidRDefault="00670D60" w:rsidP="008E4B65">
      <w:pPr>
        <w:pStyle w:val="af8"/>
        <w:widowControl w:val="0"/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b w:val="0"/>
          <w:sz w:val="24"/>
          <w:lang w:eastAsia="en-US"/>
        </w:rPr>
      </w:pPr>
      <w:r w:rsidRPr="007819D6">
        <w:rPr>
          <w:b w:val="0"/>
          <w:sz w:val="24"/>
          <w:lang w:eastAsia="en-US"/>
        </w:rPr>
        <w:t>Производственные</w:t>
      </w:r>
      <w:r w:rsidR="008E4B65">
        <w:rPr>
          <w:b w:val="0"/>
          <w:sz w:val="24"/>
          <w:lang w:eastAsia="en-US"/>
        </w:rPr>
        <w:t xml:space="preserve"> </w:t>
      </w:r>
      <w:r w:rsidRPr="007819D6">
        <w:rPr>
          <w:b w:val="0"/>
          <w:sz w:val="24"/>
          <w:lang w:eastAsia="en-US"/>
        </w:rPr>
        <w:t>зоны выделены с целью развития существующих и планируемых территорий, предназначенных для формирования комплексов производственных, коммунальных предприятий, размещения объектов делового и административного назначения, ограниченного числа объектов обслуживания, связанных непосредственно с обслуживанием производственных и промышленных предприятий и развития инженерной и транспортной инфраструктуры.</w:t>
      </w:r>
    </w:p>
    <w:p w:rsidR="00670D60" w:rsidRPr="007819D6" w:rsidRDefault="00670D60" w:rsidP="008E4B65">
      <w:pPr>
        <w:pStyle w:val="af8"/>
        <w:widowControl w:val="0"/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b w:val="0"/>
          <w:sz w:val="24"/>
          <w:lang w:eastAsia="en-US"/>
        </w:rPr>
      </w:pPr>
      <w:r w:rsidRPr="007819D6">
        <w:rPr>
          <w:b w:val="0"/>
          <w:sz w:val="24"/>
          <w:lang w:eastAsia="en-US"/>
        </w:rPr>
        <w:t>Реконструкция производственных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</w:t>
      </w:r>
      <w:r w:rsidR="008E4B65">
        <w:rPr>
          <w:b w:val="0"/>
          <w:sz w:val="24"/>
          <w:lang w:eastAsia="en-US"/>
        </w:rPr>
        <w:t xml:space="preserve"> </w:t>
      </w:r>
      <w:r w:rsidRPr="007819D6">
        <w:rPr>
          <w:b w:val="0"/>
          <w:sz w:val="24"/>
          <w:lang w:eastAsia="en-US"/>
        </w:rPr>
        <w:t>градостроительным регламентом.</w:t>
      </w:r>
    </w:p>
    <w:p w:rsidR="00670D60" w:rsidRPr="007819D6" w:rsidRDefault="00670D60" w:rsidP="008E4B65">
      <w:pPr>
        <w:widowControl w:val="0"/>
        <w:autoSpaceDE w:val="0"/>
        <w:autoSpaceDN w:val="0"/>
        <w:adjustRightInd w:val="0"/>
        <w:ind w:left="284" w:firstLine="567"/>
        <w:contextualSpacing/>
        <w:jc w:val="both"/>
        <w:rPr>
          <w:lang w:eastAsia="ru-RU"/>
        </w:rPr>
      </w:pPr>
      <w:r w:rsidRPr="007819D6">
        <w:rPr>
          <w:lang w:eastAsia="ru-RU"/>
        </w:rPr>
        <w:t>Зоны инженерной и транспортной инфраструктуры предназначены для размещения головных сооружений инженерной инфраструктуры, объектов железнодорожного, внутреннего водного и внешнего автомобильного транспорта, связанных с ними объектов обустройства и обслуживания и их санитарно-защитных зон.</w:t>
      </w:r>
    </w:p>
    <w:p w:rsidR="00670D60" w:rsidRPr="007819D6" w:rsidRDefault="00670D60" w:rsidP="008E4B65">
      <w:pPr>
        <w:widowControl w:val="0"/>
        <w:overflowPunct w:val="0"/>
        <w:autoSpaceDE w:val="0"/>
        <w:autoSpaceDN w:val="0"/>
        <w:adjustRightInd w:val="0"/>
        <w:ind w:left="284" w:firstLine="567"/>
        <w:contextualSpacing/>
        <w:jc w:val="both"/>
      </w:pPr>
      <w:r w:rsidRPr="007819D6">
        <w:t>Зона выделена для сохранения сельскохозяйственных угодий на землях населенных пунктов и на территориях муниципального образования для обеспечения условий ведения личных подсобных хозяйств, крестьянско-фермерских хозяйств</w:t>
      </w:r>
      <w:r w:rsidR="008E4B65">
        <w:t xml:space="preserve"> </w:t>
      </w:r>
      <w:r w:rsidRPr="007819D6">
        <w:t>(КФХ), а также земель занятых объектами сельскохозяйственного назначения для выращивания, производства и первичной переработки сельскохозяйственной продукции, выделенных в целях создания правовых условий градостроительной деятельности в части использования и застройки территории, обеспечивающей развитие соответствующих видов сельскохозяйственной деятельности и объектов, обеспечивающих эту деятельность инфраструктур.</w:t>
      </w:r>
    </w:p>
    <w:p w:rsidR="00670D60" w:rsidRPr="007819D6" w:rsidRDefault="00670D60" w:rsidP="008E4B65">
      <w:pPr>
        <w:ind w:left="284" w:firstLine="567"/>
        <w:contextualSpacing/>
        <w:jc w:val="both"/>
      </w:pPr>
      <w:r w:rsidRPr="007819D6">
        <w:t>Рекреационная</w:t>
      </w:r>
      <w:r w:rsidR="008E4B65">
        <w:t xml:space="preserve"> </w:t>
      </w:r>
      <w:r w:rsidRPr="007819D6">
        <w:t>зона,</w:t>
      </w:r>
      <w:r w:rsidR="008E4B65">
        <w:t xml:space="preserve"> </w:t>
      </w:r>
      <w:r w:rsidRPr="007819D6">
        <w:t>специально</w:t>
      </w:r>
      <w:r w:rsidR="008E4B65">
        <w:t xml:space="preserve"> </w:t>
      </w:r>
      <w:r w:rsidRPr="007819D6">
        <w:t>выделяемая</w:t>
      </w:r>
      <w:r w:rsidR="008E4B65">
        <w:t xml:space="preserve"> </w:t>
      </w:r>
      <w:r w:rsidRPr="007819D6">
        <w:t>территория</w:t>
      </w:r>
      <w:r w:rsidR="008E4B65">
        <w:t xml:space="preserve"> </w:t>
      </w:r>
      <w:r w:rsidRPr="007819D6">
        <w:t>в</w:t>
      </w:r>
      <w:r w:rsidR="008E4B65">
        <w:t xml:space="preserve"> </w:t>
      </w:r>
      <w:r w:rsidRPr="007819D6">
        <w:t>пригородной</w:t>
      </w:r>
      <w:r w:rsidR="008E4B65">
        <w:t xml:space="preserve"> </w:t>
      </w:r>
      <w:r w:rsidRPr="007819D6">
        <w:t>местности</w:t>
      </w:r>
      <w:r w:rsidR="008E4B65">
        <w:t xml:space="preserve"> </w:t>
      </w:r>
      <w:r w:rsidRPr="007819D6">
        <w:t>или</w:t>
      </w:r>
      <w:r w:rsidR="008E4B65">
        <w:t xml:space="preserve"> </w:t>
      </w:r>
      <w:r w:rsidRPr="007819D6">
        <w:t>в городе,</w:t>
      </w:r>
      <w:r w:rsidR="008E4B65">
        <w:t xml:space="preserve"> </w:t>
      </w:r>
      <w:r w:rsidRPr="007819D6">
        <w:t>предназначенная</w:t>
      </w:r>
      <w:r w:rsidR="008E4B65">
        <w:t xml:space="preserve"> </w:t>
      </w:r>
      <w:r w:rsidRPr="007819D6">
        <w:t>для</w:t>
      </w:r>
      <w:r w:rsidR="008E4B65">
        <w:t xml:space="preserve"> </w:t>
      </w:r>
      <w:r w:rsidRPr="007819D6">
        <w:t>организации</w:t>
      </w:r>
      <w:r w:rsidR="008E4B65">
        <w:t xml:space="preserve"> </w:t>
      </w:r>
      <w:r w:rsidRPr="007819D6">
        <w:t>мест</w:t>
      </w:r>
      <w:r w:rsidR="008E4B65">
        <w:t xml:space="preserve"> </w:t>
      </w:r>
      <w:r w:rsidRPr="007819D6">
        <w:t>отдыха</w:t>
      </w:r>
      <w:r w:rsidR="008E4B65">
        <w:t xml:space="preserve"> </w:t>
      </w:r>
      <w:r w:rsidRPr="007819D6">
        <w:t>населения</w:t>
      </w:r>
      <w:r w:rsidR="008E4B65">
        <w:t xml:space="preserve"> </w:t>
      </w:r>
      <w:r w:rsidRPr="007819D6">
        <w:t>и</w:t>
      </w:r>
      <w:r w:rsidR="008E4B65">
        <w:t xml:space="preserve"> </w:t>
      </w:r>
      <w:r w:rsidRPr="007819D6">
        <w:t>включающие</w:t>
      </w:r>
      <w:r w:rsidR="008E4B65">
        <w:t xml:space="preserve"> </w:t>
      </w:r>
      <w:r w:rsidRPr="007819D6">
        <w:t>в</w:t>
      </w:r>
      <w:r w:rsidR="008E4B65">
        <w:t xml:space="preserve"> </w:t>
      </w:r>
      <w:r w:rsidRPr="007819D6">
        <w:t>себя</w:t>
      </w:r>
      <w:r w:rsidR="008E4B65">
        <w:t xml:space="preserve"> </w:t>
      </w:r>
      <w:r w:rsidRPr="007819D6">
        <w:t>парки,</w:t>
      </w:r>
      <w:r w:rsidR="008E4B65">
        <w:t xml:space="preserve"> </w:t>
      </w:r>
      <w:r w:rsidRPr="007819D6">
        <w:t>сады,</w:t>
      </w:r>
      <w:r w:rsidR="008E4B65" w:rsidRPr="008E4B65">
        <w:t xml:space="preserve"> </w:t>
      </w:r>
      <w:r w:rsidRPr="007819D6">
        <w:t>городские</w:t>
      </w:r>
      <w:r w:rsidR="008E4B65" w:rsidRPr="008E4B65">
        <w:t xml:space="preserve"> </w:t>
      </w:r>
      <w:r w:rsidRPr="007819D6">
        <w:t>леса,</w:t>
      </w:r>
      <w:r w:rsidR="008E4B65">
        <w:t xml:space="preserve"> </w:t>
      </w:r>
      <w:r w:rsidRPr="007819D6">
        <w:t>лесопарки,</w:t>
      </w:r>
      <w:r w:rsidR="008E4B65">
        <w:t xml:space="preserve"> </w:t>
      </w:r>
      <w:r w:rsidRPr="007819D6">
        <w:t>пляжи,</w:t>
      </w:r>
      <w:r w:rsidR="008E4B65">
        <w:t xml:space="preserve"> </w:t>
      </w:r>
      <w:r w:rsidRPr="007819D6">
        <w:t>иные</w:t>
      </w:r>
      <w:r w:rsidR="008E4B65">
        <w:t xml:space="preserve"> </w:t>
      </w:r>
      <w:r w:rsidRPr="007819D6">
        <w:t>объекты.</w:t>
      </w:r>
      <w:r w:rsidR="008E4B65">
        <w:t xml:space="preserve"> </w:t>
      </w:r>
      <w:r w:rsidRPr="007819D6">
        <w:t>В</w:t>
      </w:r>
      <w:r w:rsidR="008E4B65">
        <w:t xml:space="preserve"> </w:t>
      </w:r>
      <w:r w:rsidRPr="007819D6">
        <w:t>рекреационные</w:t>
      </w:r>
      <w:r w:rsidR="008E4B65">
        <w:t xml:space="preserve"> </w:t>
      </w:r>
      <w:r w:rsidRPr="007819D6">
        <w:t>зоны</w:t>
      </w:r>
      <w:r w:rsidR="008E4B65">
        <w:t xml:space="preserve"> </w:t>
      </w:r>
      <w:r w:rsidRPr="007819D6">
        <w:t>могут</w:t>
      </w:r>
      <w:r w:rsidR="008E4B65">
        <w:t xml:space="preserve"> </w:t>
      </w:r>
      <w:r w:rsidRPr="007819D6">
        <w:t>включаться</w:t>
      </w:r>
      <w:r w:rsidR="008E4B65">
        <w:t xml:space="preserve"> </w:t>
      </w:r>
      <w:r w:rsidRPr="007819D6">
        <w:t>особо</w:t>
      </w:r>
      <w:r w:rsidR="008E4B65">
        <w:t xml:space="preserve"> </w:t>
      </w:r>
      <w:r w:rsidRPr="007819D6">
        <w:t>охраняемые</w:t>
      </w:r>
      <w:r w:rsidR="008E4B65" w:rsidRPr="008E4B65">
        <w:t xml:space="preserve"> </w:t>
      </w:r>
      <w:r w:rsidRPr="007819D6">
        <w:t>природные</w:t>
      </w:r>
      <w:r w:rsidR="008E4B65">
        <w:t xml:space="preserve"> </w:t>
      </w:r>
      <w:r w:rsidRPr="007819D6">
        <w:t>территории</w:t>
      </w:r>
      <w:r w:rsidR="008E4B65">
        <w:t xml:space="preserve"> </w:t>
      </w:r>
      <w:r w:rsidRPr="007819D6">
        <w:t>и</w:t>
      </w:r>
      <w:r w:rsidR="008E4B65">
        <w:t xml:space="preserve"> </w:t>
      </w:r>
      <w:r w:rsidRPr="007819D6">
        <w:t>природные</w:t>
      </w:r>
      <w:r w:rsidR="008E4B65">
        <w:t xml:space="preserve"> </w:t>
      </w:r>
      <w:r w:rsidRPr="007819D6">
        <w:t>объекты.</w:t>
      </w:r>
    </w:p>
    <w:p w:rsidR="00670D60" w:rsidRPr="007819D6" w:rsidRDefault="00670D60" w:rsidP="008E4B65">
      <w:pPr>
        <w:ind w:left="284" w:firstLine="567"/>
        <w:contextualSpacing/>
        <w:jc w:val="both"/>
      </w:pPr>
      <w:r w:rsidRPr="007819D6">
        <w:t>Рекреационные зоны охраняются законодательными актами, согласно которым любая хозяйственная деятельность в них, кроме направленной непосредственно на обеспечение отдыха, запрещается. Рекреационные зоны прежде всего предназначены для отдыха. Это – уголки живой природы, как естественные, так и искусственно созданные.</w:t>
      </w:r>
    </w:p>
    <w:p w:rsidR="007819D6" w:rsidRPr="00EB4C2A" w:rsidRDefault="008E4B65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7819D6" w:rsidRPr="007819D6">
        <w:rPr>
          <w:lang w:eastAsia="en-US"/>
        </w:rPr>
        <w:t xml:space="preserve">К землям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</w:t>
      </w:r>
      <w:r w:rsidR="007819D6" w:rsidRPr="00EB4C2A">
        <w:rPr>
          <w:lang w:eastAsia="en-US"/>
        </w:rPr>
        <w:t xml:space="preserve">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режим. </w:t>
      </w:r>
    </w:p>
    <w:p w:rsidR="007819D6" w:rsidRPr="00EB4C2A" w:rsidRDefault="007819D6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EB4C2A">
        <w:rPr>
          <w:lang w:eastAsia="en-US"/>
        </w:rPr>
        <w:t>Одним из видов земель особо охраняемых территорий являются земли рекреационного назначения</w:t>
      </w:r>
    </w:p>
    <w:p w:rsidR="007819D6" w:rsidRPr="00EB4C2A" w:rsidRDefault="007819D6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EB4C2A">
        <w:rPr>
          <w:lang w:eastAsia="en-US"/>
        </w:rPr>
        <w:t xml:space="preserve">Земли рекреационного назначения.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другие аналогичные объекты. </w:t>
      </w:r>
    </w:p>
    <w:p w:rsidR="007819D6" w:rsidRPr="00EB4C2A" w:rsidRDefault="007819D6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EB4C2A">
        <w:rPr>
          <w:lang w:eastAsia="en-US"/>
        </w:rPr>
        <w:t>На землях рекреационного назначения запрещается деятельность, не соответствующая их целевому назначению.</w:t>
      </w:r>
    </w:p>
    <w:p w:rsidR="00670D60" w:rsidRDefault="007819D6" w:rsidP="00B66E92">
      <w:pPr>
        <w:pStyle w:val="a8"/>
        <w:tabs>
          <w:tab w:val="decimal" w:pos="0"/>
        </w:tabs>
        <w:ind w:left="284" w:firstLine="567"/>
        <w:contextualSpacing/>
        <w:jc w:val="both"/>
      </w:pPr>
      <w:r w:rsidRPr="00EB4C2A">
        <w:t>Зоны специального назначения предназначены для</w:t>
      </w:r>
      <w:r w:rsidR="008E4B65" w:rsidRPr="00EB4C2A">
        <w:t xml:space="preserve"> </w:t>
      </w:r>
      <w:r w:rsidRPr="00EB4C2A">
        <w:t>размещения сооружений и комплексов источников водоснабжения, водоотведения,</w:t>
      </w:r>
      <w:r w:rsidR="008E4B65" w:rsidRPr="00EB4C2A">
        <w:t xml:space="preserve"> </w:t>
      </w:r>
      <w:r w:rsidRPr="00EB4C2A">
        <w:t>территорий занятые кладбищами, крематориями, скотомогильниками, режимными объектами,</w:t>
      </w:r>
      <w:r w:rsidR="008E4B65" w:rsidRPr="00EB4C2A">
        <w:t xml:space="preserve"> </w:t>
      </w:r>
      <w:r w:rsidRPr="00EB4C2A">
        <w:t>свалками бытовых и производственных отходов, городскими котельными и инженерно-распределительными установками,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C649A8" w:rsidRDefault="00C649A8" w:rsidP="00B66E92">
      <w:pPr>
        <w:pStyle w:val="a8"/>
        <w:tabs>
          <w:tab w:val="decimal" w:pos="0"/>
        </w:tabs>
        <w:ind w:left="284" w:firstLine="567"/>
        <w:contextualSpacing/>
        <w:jc w:val="both"/>
      </w:pPr>
    </w:p>
    <w:p w:rsidR="00C649A8" w:rsidRDefault="00C649A8" w:rsidP="00B66E92">
      <w:pPr>
        <w:pStyle w:val="a8"/>
        <w:tabs>
          <w:tab w:val="decimal" w:pos="0"/>
        </w:tabs>
        <w:ind w:left="284" w:firstLine="567"/>
        <w:contextualSpacing/>
        <w:jc w:val="both"/>
      </w:pPr>
    </w:p>
    <w:p w:rsidR="00C649A8" w:rsidRDefault="00C649A8" w:rsidP="00B66E92">
      <w:pPr>
        <w:pStyle w:val="a8"/>
        <w:tabs>
          <w:tab w:val="decimal" w:pos="0"/>
        </w:tabs>
        <w:ind w:left="284" w:firstLine="567"/>
        <w:contextualSpacing/>
        <w:jc w:val="both"/>
      </w:pPr>
    </w:p>
    <w:p w:rsidR="00C649A8" w:rsidRDefault="00C649A8" w:rsidP="00B66E92">
      <w:pPr>
        <w:pStyle w:val="a8"/>
        <w:tabs>
          <w:tab w:val="decimal" w:pos="0"/>
        </w:tabs>
        <w:ind w:left="284" w:firstLine="567"/>
        <w:contextualSpacing/>
        <w:jc w:val="both"/>
      </w:pPr>
    </w:p>
    <w:p w:rsidR="00C649A8" w:rsidRDefault="00C649A8" w:rsidP="00B66E92">
      <w:pPr>
        <w:pStyle w:val="a8"/>
        <w:tabs>
          <w:tab w:val="decimal" w:pos="0"/>
        </w:tabs>
        <w:ind w:left="284" w:firstLine="567"/>
        <w:contextualSpacing/>
        <w:jc w:val="both"/>
      </w:pPr>
    </w:p>
    <w:p w:rsidR="00C649A8" w:rsidRDefault="00C649A8" w:rsidP="00B66E92">
      <w:pPr>
        <w:pStyle w:val="a8"/>
        <w:tabs>
          <w:tab w:val="decimal" w:pos="0"/>
        </w:tabs>
        <w:ind w:left="284" w:firstLine="567"/>
        <w:contextualSpacing/>
        <w:jc w:val="both"/>
      </w:pPr>
    </w:p>
    <w:p w:rsidR="00C649A8" w:rsidRPr="00EB4C2A" w:rsidRDefault="00C649A8" w:rsidP="00B66E92">
      <w:pPr>
        <w:pStyle w:val="a8"/>
        <w:tabs>
          <w:tab w:val="decimal" w:pos="0"/>
        </w:tabs>
        <w:ind w:left="284" w:firstLine="567"/>
        <w:contextualSpacing/>
        <w:jc w:val="both"/>
      </w:pPr>
    </w:p>
    <w:p w:rsidR="005D3BAD" w:rsidRPr="00EB4C2A" w:rsidRDefault="005D3BAD" w:rsidP="009A487F">
      <w:pPr>
        <w:pStyle w:val="2612"/>
      </w:pPr>
      <w:bookmarkStart w:id="7" w:name="_Toc9843517"/>
      <w:r w:rsidRPr="00EB4C2A">
        <w:t>3.1. Состав функциональных зон</w:t>
      </w:r>
      <w:bookmarkEnd w:id="7"/>
    </w:p>
    <w:p w:rsidR="00B63682" w:rsidRPr="00EB4C2A" w:rsidRDefault="00B63682" w:rsidP="00B66E92">
      <w:pPr>
        <w:ind w:left="284" w:firstLine="567"/>
        <w:contextualSpacing/>
        <w:jc w:val="both"/>
      </w:pPr>
      <w:r w:rsidRPr="00EB4C2A">
        <w:t>Генеральным планом муниципального образования определены следующие зоны:</w:t>
      </w:r>
    </w:p>
    <w:tbl>
      <w:tblPr>
        <w:tblW w:w="9639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3"/>
        <w:gridCol w:w="4257"/>
        <w:gridCol w:w="2126"/>
        <w:gridCol w:w="1843"/>
      </w:tblGrid>
      <w:tr w:rsidR="00027B32" w:rsidRPr="00EB4C2A" w:rsidTr="009A487F">
        <w:trPr>
          <w:tblHeader/>
        </w:trPr>
        <w:tc>
          <w:tcPr>
            <w:tcW w:w="1413" w:type="dxa"/>
            <w:vMerge w:val="restart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aff"/>
              <w:spacing w:before="0" w:after="0"/>
            </w:pPr>
            <w:r w:rsidRPr="00EB4C2A">
              <w:t>Код объекта</w:t>
            </w:r>
          </w:p>
        </w:tc>
        <w:tc>
          <w:tcPr>
            <w:tcW w:w="4257" w:type="dxa"/>
            <w:vMerge w:val="restart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aff"/>
              <w:spacing w:before="0" w:after="0"/>
            </w:pPr>
            <w:r w:rsidRPr="00EB4C2A">
              <w:t>Значение</w:t>
            </w:r>
          </w:p>
        </w:tc>
        <w:tc>
          <w:tcPr>
            <w:tcW w:w="3969" w:type="dxa"/>
            <w:gridSpan w:val="2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aff"/>
              <w:spacing w:before="0" w:after="0"/>
            </w:pPr>
            <w:r w:rsidRPr="00EB4C2A">
              <w:t>Условные обозначения</w:t>
            </w:r>
          </w:p>
        </w:tc>
      </w:tr>
      <w:tr w:rsidR="00027B32" w:rsidRPr="00EB4C2A" w:rsidTr="009A487F">
        <w:trPr>
          <w:tblHeader/>
        </w:trPr>
        <w:tc>
          <w:tcPr>
            <w:tcW w:w="1413" w:type="dxa"/>
            <w:vMerge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aff"/>
              <w:spacing w:before="0" w:after="0"/>
            </w:pPr>
          </w:p>
        </w:tc>
        <w:tc>
          <w:tcPr>
            <w:tcW w:w="4257" w:type="dxa"/>
            <w:vMerge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aff"/>
              <w:spacing w:before="0" w:after="0"/>
            </w:pPr>
          </w:p>
        </w:tc>
        <w:tc>
          <w:tcPr>
            <w:tcW w:w="2126" w:type="dxa"/>
            <w:shd w:val="clear" w:color="auto" w:fill="FFFEFF"/>
          </w:tcPr>
          <w:p w:rsidR="00027B32" w:rsidRPr="00EB4C2A" w:rsidRDefault="00027B32" w:rsidP="008E4B65">
            <w:pPr>
              <w:pStyle w:val="110"/>
              <w:keepNext/>
              <w:keepLines/>
              <w:rPr>
                <w:shd w:val="clear" w:color="auto" w:fill="FFFFFF"/>
              </w:rPr>
            </w:pPr>
            <w:r w:rsidRPr="00EB4C2A">
              <w:rPr>
                <w:b/>
                <w:shd w:val="clear" w:color="auto" w:fill="FFFFFF"/>
              </w:rPr>
              <w:t>существующий</w:t>
            </w:r>
          </w:p>
        </w:tc>
        <w:tc>
          <w:tcPr>
            <w:tcW w:w="1843" w:type="dxa"/>
            <w:shd w:val="clear" w:color="auto" w:fill="FFFEFF"/>
          </w:tcPr>
          <w:p w:rsidR="00027B32" w:rsidRPr="00EB4C2A" w:rsidRDefault="00027B32" w:rsidP="008E4B65">
            <w:pPr>
              <w:pStyle w:val="110"/>
              <w:keepNext/>
              <w:keepLines/>
              <w:rPr>
                <w:shd w:val="clear" w:color="auto" w:fill="FFFFFF"/>
              </w:rPr>
            </w:pPr>
            <w:r w:rsidRPr="00EB4C2A">
              <w:rPr>
                <w:b/>
                <w:shd w:val="clear" w:color="auto" w:fill="FFFFFF"/>
              </w:rPr>
              <w:t>планируемый</w:t>
            </w:r>
          </w:p>
        </w:tc>
      </w:tr>
      <w:tr w:rsidR="00027B32" w:rsidRPr="00EB4C2A" w:rsidTr="009A487F">
        <w:tc>
          <w:tcPr>
            <w:tcW w:w="9639" w:type="dxa"/>
            <w:gridSpan w:val="4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b/>
                <w:shd w:val="clear" w:color="auto" w:fill="FFFFFF"/>
              </w:rPr>
            </w:pPr>
            <w:r w:rsidRPr="00EB4C2A">
              <w:rPr>
                <w:b/>
              </w:rPr>
              <w:t>Функциональные зоны</w:t>
            </w:r>
          </w:p>
        </w:tc>
      </w:tr>
      <w:tr w:rsidR="00027B32" w:rsidRPr="00EB4C2A" w:rsidTr="00C649A8">
        <w:trPr>
          <w:trHeight w:val="1176"/>
        </w:trPr>
        <w:tc>
          <w:tcPr>
            <w:tcW w:w="141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  <w:r w:rsidRPr="00EB4C2A">
              <w:t>70101010</w:t>
            </w:r>
            <w:r w:rsidR="00EB4C2A">
              <w:t>1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EB4C2A" w:rsidRDefault="00EB4C2A" w:rsidP="00EB4C2A">
            <w:pPr>
              <w:pStyle w:val="112"/>
            </w:pPr>
            <w:r>
              <w:t>Зона застройки индивидуальными</w:t>
            </w:r>
          </w:p>
          <w:p w:rsidR="00027B32" w:rsidRPr="00EB4C2A" w:rsidRDefault="00EB4C2A" w:rsidP="00EB4C2A">
            <w:pPr>
              <w:pStyle w:val="112"/>
            </w:pPr>
            <w:r>
              <w:t>жилыми домами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C649A8" w:rsidRDefault="00C649A8" w:rsidP="00C649A8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026178" cy="499731"/>
                  <wp:effectExtent l="19050" t="0" r="2522" b="0"/>
                  <wp:docPr id="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492" cy="497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EB4C2A" w:rsidRDefault="00C649A8" w:rsidP="00C649A8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001676" cy="490666"/>
                  <wp:effectExtent l="19050" t="0" r="7974" b="0"/>
                  <wp:docPr id="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930" cy="49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B32" w:rsidRPr="00EB4C2A" w:rsidTr="00C649A8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  <w:r w:rsidRPr="00EB4C2A">
              <w:t>70101030</w:t>
            </w:r>
            <w:r w:rsidR="00EB4C2A">
              <w:t>1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EB4C2A" w:rsidRDefault="00EB4C2A" w:rsidP="008E4B65">
            <w:pPr>
              <w:pStyle w:val="112"/>
            </w:pPr>
            <w:r>
              <w:t>Многофункциональная общественно-деловая зона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649A8" w:rsidRDefault="00C649A8" w:rsidP="00C649A8">
            <w:pPr>
              <w:pStyle w:val="110"/>
            </w:pPr>
          </w:p>
          <w:p w:rsidR="00C649A8" w:rsidRDefault="00C649A8" w:rsidP="00C649A8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038491" cy="518166"/>
                  <wp:effectExtent l="19050" t="0" r="9259" b="0"/>
                  <wp:docPr id="150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91" cy="518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9A8" w:rsidRPr="00EB4C2A" w:rsidRDefault="00C649A8" w:rsidP="00C649A8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</w:p>
          <w:p w:rsidR="00027B32" w:rsidRPr="00EB4C2A" w:rsidRDefault="00027B32" w:rsidP="008E4B65">
            <w:pPr>
              <w:pStyle w:val="110"/>
            </w:pPr>
          </w:p>
        </w:tc>
      </w:tr>
      <w:tr w:rsidR="00EB4C2A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</w:pPr>
            <w:r w:rsidRPr="00EB4C2A">
              <w:t>70101030</w:t>
            </w:r>
            <w:r>
              <w:t>2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2"/>
            </w:pPr>
            <w:r>
              <w:t>Зона специализированной общественной застройки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EB4C2A" w:rsidRDefault="00EB4C2A" w:rsidP="008E4B65">
            <w:pPr>
              <w:pStyle w:val="110"/>
              <w:rPr>
                <w:noProof/>
              </w:rPr>
            </w:pPr>
          </w:p>
          <w:p w:rsidR="00C649A8" w:rsidRDefault="00C649A8" w:rsidP="008E4B65">
            <w:pPr>
              <w:pStyle w:val="11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54839" cy="531997"/>
                  <wp:effectExtent l="19050" t="0" r="0" b="0"/>
                  <wp:docPr id="150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890" cy="529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9A8" w:rsidRPr="00EB4C2A" w:rsidRDefault="00C649A8" w:rsidP="008E4B65">
            <w:pPr>
              <w:pStyle w:val="110"/>
              <w:rPr>
                <w:noProof/>
              </w:rPr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</w:pPr>
          </w:p>
        </w:tc>
      </w:tr>
      <w:tr w:rsidR="00027B32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  <w:r w:rsidRPr="00EB4C2A">
              <w:t>70101040</w:t>
            </w:r>
            <w:r w:rsidR="00EB4C2A">
              <w:t>1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EB4C2A" w:rsidRDefault="00027B32" w:rsidP="00EB4C2A">
            <w:pPr>
              <w:pStyle w:val="112"/>
            </w:pPr>
            <w:r w:rsidRPr="00EB4C2A">
              <w:t>Производственн</w:t>
            </w:r>
            <w:r w:rsidR="00EB4C2A">
              <w:t>ая</w:t>
            </w:r>
            <w:r w:rsidRPr="00EB4C2A">
              <w:t xml:space="preserve"> зон</w:t>
            </w:r>
            <w:r w:rsidR="00EB4C2A">
              <w:t>а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</w:p>
          <w:p w:rsidR="00027B32" w:rsidRDefault="00C649A8" w:rsidP="008E4B65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070389" cy="539838"/>
                  <wp:effectExtent l="19050" t="0" r="0" b="0"/>
                  <wp:docPr id="151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27" cy="542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9A8" w:rsidRPr="00EB4C2A" w:rsidRDefault="00C649A8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lang w:val="en-US"/>
              </w:rPr>
            </w:pPr>
          </w:p>
        </w:tc>
      </w:tr>
      <w:tr w:rsidR="00EB4C2A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</w:pPr>
            <w:r w:rsidRPr="00EB4C2A">
              <w:t>70101040</w:t>
            </w:r>
            <w:r>
              <w:t>4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EB4C2A" w:rsidRPr="00EB4C2A" w:rsidRDefault="00EB4C2A" w:rsidP="00EB4C2A">
            <w:pPr>
              <w:pStyle w:val="112"/>
            </w:pPr>
            <w:r>
              <w:t>Зона инженерной инфраструктуры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649A8" w:rsidRDefault="00C649A8" w:rsidP="008E4B65">
            <w:pPr>
              <w:pStyle w:val="110"/>
            </w:pPr>
          </w:p>
          <w:p w:rsidR="00EB4C2A" w:rsidRDefault="00C649A8" w:rsidP="008E4B65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097369" cy="569534"/>
                  <wp:effectExtent l="19050" t="0" r="7531" b="0"/>
                  <wp:docPr id="151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93" cy="568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9A8" w:rsidRPr="00EB4C2A" w:rsidRDefault="00C649A8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  <w:rPr>
                <w:lang w:val="en-US"/>
              </w:rPr>
            </w:pPr>
          </w:p>
        </w:tc>
      </w:tr>
      <w:tr w:rsidR="00EB4C2A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</w:pPr>
            <w:r w:rsidRPr="00EB4C2A">
              <w:t>70101040</w:t>
            </w:r>
            <w:r>
              <w:t>5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EB4C2A" w:rsidRPr="00EB4C2A" w:rsidRDefault="00C649A8" w:rsidP="00C649A8">
            <w:pPr>
              <w:pStyle w:val="112"/>
            </w:pPr>
            <w:r>
              <w:t>Зона транспортной инфраструктуры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649A8" w:rsidRDefault="00C649A8" w:rsidP="008E4B65">
            <w:pPr>
              <w:pStyle w:val="110"/>
            </w:pPr>
          </w:p>
          <w:p w:rsidR="00EB4C2A" w:rsidRDefault="00C649A8" w:rsidP="008E4B65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081021" cy="574158"/>
                  <wp:effectExtent l="19050" t="0" r="4829" b="0"/>
                  <wp:docPr id="15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350" cy="579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9A8" w:rsidRPr="00EB4C2A" w:rsidRDefault="00C649A8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  <w:rPr>
                <w:lang w:val="en-US"/>
              </w:rPr>
            </w:pPr>
          </w:p>
        </w:tc>
      </w:tr>
      <w:tr w:rsidR="00027B32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lang w:val="en-US"/>
              </w:rPr>
            </w:pPr>
            <w:r w:rsidRPr="00EB4C2A">
              <w:t>70101050</w:t>
            </w:r>
            <w:r w:rsidRPr="00EB4C2A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2"/>
            </w:pPr>
            <w:r w:rsidRPr="00EB4C2A">
              <w:t>Зоны сельскохозяйственного использования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</w:p>
          <w:p w:rsidR="00027B32" w:rsidRDefault="00C649A8" w:rsidP="008E4B65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127362" cy="568573"/>
                  <wp:effectExtent l="19050" t="0" r="0" b="0"/>
                  <wp:docPr id="151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468" cy="568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9A8" w:rsidRPr="00EB4C2A" w:rsidRDefault="00C649A8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lang w:val="en-US"/>
              </w:rPr>
            </w:pPr>
          </w:p>
          <w:p w:rsidR="00027B32" w:rsidRPr="00EB4C2A" w:rsidRDefault="00027B32" w:rsidP="008E4B65">
            <w:pPr>
              <w:pStyle w:val="110"/>
              <w:rPr>
                <w:lang w:val="en-US"/>
              </w:rPr>
            </w:pPr>
          </w:p>
        </w:tc>
      </w:tr>
      <w:tr w:rsidR="00EB4C2A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</w:pPr>
            <w:r w:rsidRPr="00EB4C2A">
              <w:t>70101050</w:t>
            </w:r>
            <w:r>
              <w:t>3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EB4C2A" w:rsidRPr="00EB4C2A" w:rsidRDefault="00C649A8" w:rsidP="008E4B65">
            <w:pPr>
              <w:pStyle w:val="112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EB4C2A" w:rsidRDefault="00EB4C2A" w:rsidP="008E4B65">
            <w:pPr>
              <w:pStyle w:val="110"/>
              <w:rPr>
                <w:noProof/>
              </w:rPr>
            </w:pPr>
          </w:p>
          <w:p w:rsidR="00C649A8" w:rsidRDefault="00C649A8" w:rsidP="008E4B65">
            <w:pPr>
              <w:pStyle w:val="11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08001" cy="558808"/>
                  <wp:effectExtent l="19050" t="0" r="0" b="0"/>
                  <wp:docPr id="15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06" cy="55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9A8" w:rsidRPr="00EB4C2A" w:rsidRDefault="00C649A8" w:rsidP="008E4B65">
            <w:pPr>
              <w:pStyle w:val="110"/>
              <w:rPr>
                <w:noProof/>
              </w:rPr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  <w:rPr>
                <w:lang w:val="en-US"/>
              </w:rPr>
            </w:pPr>
          </w:p>
        </w:tc>
      </w:tr>
      <w:tr w:rsidR="00027B32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  <w:r w:rsidRPr="00EB4C2A">
              <w:t>70101060</w:t>
            </w:r>
            <w:r w:rsidR="00EB4C2A">
              <w:t>1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C649A8" w:rsidRDefault="00C649A8" w:rsidP="00C649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Зона озелененных территорий общего пользования (лесопарки, парки, сады, скверы, бульвары, городские леса) 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</w:p>
          <w:p w:rsidR="00027B32" w:rsidRDefault="00C649A8" w:rsidP="008E4B65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077846" cy="543600"/>
                  <wp:effectExtent l="19050" t="0" r="8004" b="0"/>
                  <wp:docPr id="151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601" cy="54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9A8" w:rsidRPr="00EB4C2A" w:rsidRDefault="00C649A8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C649A8" w:rsidRDefault="00027B32" w:rsidP="008E4B65">
            <w:pPr>
              <w:pStyle w:val="110"/>
            </w:pPr>
          </w:p>
          <w:p w:rsidR="00027B32" w:rsidRPr="00C649A8" w:rsidRDefault="00027B32" w:rsidP="008E4B65">
            <w:pPr>
              <w:pStyle w:val="110"/>
            </w:pPr>
          </w:p>
        </w:tc>
      </w:tr>
      <w:tr w:rsidR="00027B32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  <w:r w:rsidRPr="00EB4C2A">
              <w:t>70101070</w:t>
            </w:r>
            <w:r w:rsidR="00EB4C2A">
              <w:t>1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EB4C2A" w:rsidRDefault="00DB3614" w:rsidP="008E4B65">
            <w:pPr>
              <w:pStyle w:val="112"/>
            </w:pPr>
            <w:r>
              <w:t>Зона кладбищ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</w:p>
          <w:p w:rsidR="00C649A8" w:rsidRPr="00EB4C2A" w:rsidRDefault="00DB3614" w:rsidP="00C649A8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127362" cy="568573"/>
                  <wp:effectExtent l="19050" t="0" r="0" b="0"/>
                  <wp:docPr id="152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470" cy="568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lang w:val="en-US"/>
              </w:rPr>
            </w:pPr>
          </w:p>
          <w:p w:rsidR="00027B32" w:rsidRPr="00EB4C2A" w:rsidRDefault="00027B32" w:rsidP="008E4B65">
            <w:pPr>
              <w:pStyle w:val="110"/>
              <w:rPr>
                <w:lang w:val="en-US"/>
              </w:rPr>
            </w:pPr>
          </w:p>
        </w:tc>
      </w:tr>
      <w:tr w:rsidR="00EB4C2A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</w:pPr>
            <w:r w:rsidRPr="00EB4C2A">
              <w:t>70101070</w:t>
            </w:r>
            <w:r>
              <w:t>2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DB3614" w:rsidRDefault="00DB3614" w:rsidP="00DB3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Зона складирования и захоронения отходов </w:t>
            </w:r>
          </w:p>
          <w:p w:rsidR="00EB4C2A" w:rsidRPr="00EB4C2A" w:rsidRDefault="00EB4C2A" w:rsidP="008E4B65">
            <w:pPr>
              <w:pStyle w:val="112"/>
            </w:pPr>
          </w:p>
        </w:tc>
        <w:tc>
          <w:tcPr>
            <w:tcW w:w="2126" w:type="dxa"/>
            <w:shd w:val="clear" w:color="auto" w:fill="FFFEFF"/>
            <w:vAlign w:val="center"/>
          </w:tcPr>
          <w:p w:rsidR="00EB4C2A" w:rsidRDefault="00EB4C2A" w:rsidP="008E4B65">
            <w:pPr>
              <w:pStyle w:val="110"/>
            </w:pPr>
          </w:p>
          <w:p w:rsidR="00DB3614" w:rsidRDefault="00DB3614" w:rsidP="008E4B65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1022941" cy="515909"/>
                  <wp:effectExtent l="19050" t="0" r="5759" b="0"/>
                  <wp:docPr id="152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037" cy="515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614" w:rsidRPr="00EB4C2A" w:rsidRDefault="00DB3614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  <w:rPr>
                <w:lang w:val="en-US"/>
              </w:rPr>
            </w:pPr>
          </w:p>
        </w:tc>
      </w:tr>
      <w:tr w:rsidR="00EB4C2A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</w:pPr>
            <w:r w:rsidRPr="00EB4C2A">
              <w:t>701010</w:t>
            </w:r>
            <w:r>
              <w:t>900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EB4C2A" w:rsidRPr="00EB4C2A" w:rsidRDefault="00DB3614" w:rsidP="000A359F">
            <w:pPr>
              <w:pStyle w:val="Default"/>
            </w:pPr>
            <w:r w:rsidRPr="000A359F">
              <w:rPr>
                <w:sz w:val="22"/>
                <w:szCs w:val="22"/>
              </w:rPr>
              <w:t xml:space="preserve">Зона акваторий 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EB4C2A" w:rsidRDefault="00EB4C2A" w:rsidP="008E4B65">
            <w:pPr>
              <w:pStyle w:val="110"/>
            </w:pPr>
          </w:p>
          <w:p w:rsidR="00DB3614" w:rsidRDefault="00DB3614" w:rsidP="008E4B65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979141" cy="493819"/>
                  <wp:effectExtent l="19050" t="0" r="0" b="0"/>
                  <wp:docPr id="152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233" cy="49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614" w:rsidRPr="00EB4C2A" w:rsidRDefault="00DB3614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EB4C2A" w:rsidRPr="00EB4C2A" w:rsidRDefault="00EB4C2A" w:rsidP="008E4B65">
            <w:pPr>
              <w:pStyle w:val="110"/>
              <w:rPr>
                <w:lang w:val="en-US"/>
              </w:rPr>
            </w:pPr>
          </w:p>
        </w:tc>
      </w:tr>
      <w:tr w:rsidR="00027B32" w:rsidRPr="00EB4C2A" w:rsidTr="009A487F">
        <w:trPr>
          <w:trHeight w:val="680"/>
        </w:trPr>
        <w:tc>
          <w:tcPr>
            <w:tcW w:w="9639" w:type="dxa"/>
            <w:gridSpan w:val="4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lang w:val="en-US"/>
              </w:rPr>
            </w:pPr>
            <w:r w:rsidRPr="00EB4C2A">
              <w:rPr>
                <w:b/>
              </w:rPr>
              <w:t>Поверхностные водные объекты</w:t>
            </w:r>
          </w:p>
        </w:tc>
      </w:tr>
      <w:tr w:rsidR="00027B32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lang w:val="en-US"/>
              </w:rPr>
            </w:pPr>
            <w:r w:rsidRPr="00EB4C2A">
              <w:t>70602020</w:t>
            </w:r>
            <w:r w:rsidRPr="00EB4C2A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2"/>
              <w:rPr>
                <w:szCs w:val="22"/>
              </w:rPr>
            </w:pPr>
            <w:r w:rsidRPr="00EB4C2A">
              <w:rPr>
                <w:szCs w:val="22"/>
              </w:rPr>
              <w:t>Водоток (река, ручей, канал)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B4C2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828040" cy="94615"/>
                  <wp:effectExtent l="0" t="0" r="0" b="635"/>
                  <wp:docPr id="22" name="Рисунок 381" descr="0_1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" descr="0_1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32" w:rsidRPr="00EB4C2A" w:rsidRDefault="00027B32" w:rsidP="008E4B65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B4C2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41680" cy="379730"/>
                  <wp:effectExtent l="0" t="0" r="1270" b="1270"/>
                  <wp:docPr id="23" name="Рисунок 380" descr="6090502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0" descr="6090502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32" w:rsidRPr="00EB4C2A" w:rsidRDefault="00027B32" w:rsidP="008E4B6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</w:p>
        </w:tc>
      </w:tr>
      <w:tr w:rsidR="00027B32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lang w:val="en-US"/>
              </w:rPr>
            </w:pPr>
            <w:r w:rsidRPr="00EB4C2A">
              <w:t>706020</w:t>
            </w:r>
            <w:r w:rsidRPr="00EB4C2A">
              <w:rPr>
                <w:lang w:val="en-US"/>
              </w:rPr>
              <w:t>3</w:t>
            </w:r>
            <w:r w:rsidRPr="00EB4C2A">
              <w:t>0</w:t>
            </w:r>
            <w:r w:rsidRPr="00EB4C2A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2"/>
              <w:rPr>
                <w:szCs w:val="22"/>
              </w:rPr>
            </w:pPr>
            <w:r w:rsidRPr="00EB4C2A">
              <w:rPr>
                <w:szCs w:val="22"/>
              </w:rPr>
              <w:t>Водоем (озеро, пруд, обводненный карьер, водохранилище)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Default="00027B32" w:rsidP="008E4B65">
            <w:pPr>
              <w:pStyle w:val="110"/>
            </w:pPr>
          </w:p>
          <w:p w:rsidR="00DB3614" w:rsidRDefault="00DB3614" w:rsidP="008E4B65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969778" cy="494737"/>
                  <wp:effectExtent l="19050" t="0" r="1772" b="0"/>
                  <wp:docPr id="15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92" cy="495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614" w:rsidRPr="00DB3614" w:rsidRDefault="00DB3614" w:rsidP="008E4B65">
            <w:pPr>
              <w:pStyle w:val="110"/>
            </w:pPr>
          </w:p>
        </w:tc>
      </w:tr>
      <w:tr w:rsidR="00027B32" w:rsidRPr="00EB4C2A" w:rsidTr="009A487F">
        <w:trPr>
          <w:trHeight w:val="680"/>
        </w:trPr>
        <w:tc>
          <w:tcPr>
            <w:tcW w:w="9639" w:type="dxa"/>
            <w:gridSpan w:val="4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b/>
                <w:noProof/>
              </w:rPr>
            </w:pPr>
            <w:r w:rsidRPr="00EB4C2A">
              <w:rPr>
                <w:b/>
              </w:rPr>
              <w:t>Леса</w:t>
            </w:r>
          </w:p>
        </w:tc>
      </w:tr>
      <w:tr w:rsidR="00027B32" w:rsidRPr="00EB4C2A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  <w:rPr>
                <w:lang w:val="en-US"/>
              </w:rPr>
            </w:pPr>
            <w:r w:rsidRPr="00EB4C2A">
              <w:t>7010106</w:t>
            </w:r>
            <w:r w:rsidRPr="00EB4C2A">
              <w:rPr>
                <w:lang w:val="en-US"/>
              </w:rPr>
              <w:t>0</w:t>
            </w:r>
            <w:r w:rsidRPr="00EB4C2A">
              <w:t>5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EB4C2A" w:rsidRDefault="00027B32" w:rsidP="00EB4C2A">
            <w:pPr>
              <w:pStyle w:val="112"/>
              <w:rPr>
                <w:szCs w:val="22"/>
              </w:rPr>
            </w:pPr>
            <w:r w:rsidRPr="00EB4C2A">
              <w:t xml:space="preserve">Зона </w:t>
            </w:r>
            <w:r w:rsidR="00EB4C2A">
              <w:t>лесов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Default="00027B32" w:rsidP="008E4B65">
            <w:pPr>
              <w:pStyle w:val="112"/>
              <w:jc w:val="center"/>
              <w:rPr>
                <w:szCs w:val="22"/>
              </w:rPr>
            </w:pPr>
          </w:p>
          <w:p w:rsidR="00AE7517" w:rsidRPr="00AE7517" w:rsidRDefault="00AE7517" w:rsidP="008E4B65">
            <w:pPr>
              <w:pStyle w:val="112"/>
              <w:jc w:val="center"/>
              <w:rPr>
                <w:szCs w:val="22"/>
              </w:rPr>
            </w:pPr>
            <w:r w:rsidRPr="00EB4C2A">
              <w:rPr>
                <w:noProof/>
                <w:szCs w:val="22"/>
              </w:rPr>
              <w:drawing>
                <wp:inline distT="0" distB="0" distL="0" distR="0">
                  <wp:extent cx="996830" cy="510362"/>
                  <wp:effectExtent l="19050" t="0" r="0" b="0"/>
                  <wp:docPr id="1530" name="Рисунок 28" descr="609010106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609010106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7" cy="50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32" w:rsidRPr="00EB4C2A" w:rsidRDefault="00027B32" w:rsidP="008E4B65">
            <w:pPr>
              <w:pStyle w:val="112"/>
              <w:jc w:val="center"/>
              <w:rPr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EB4C2A" w:rsidRDefault="00027B32" w:rsidP="008E4B65">
            <w:pPr>
              <w:pStyle w:val="110"/>
            </w:pPr>
          </w:p>
        </w:tc>
      </w:tr>
    </w:tbl>
    <w:p w:rsidR="005D3BAD" w:rsidRPr="00B66E92" w:rsidRDefault="005D3BAD" w:rsidP="009A487F">
      <w:pPr>
        <w:pStyle w:val="2612"/>
      </w:pPr>
      <w:bookmarkStart w:id="8" w:name="_Toc9843518"/>
      <w:r w:rsidRPr="00EB4C2A">
        <w:t>3.2. Параметры функциональных зон</w:t>
      </w:r>
      <w:bookmarkEnd w:id="8"/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Основными параметрами функциональных зон, на территории </w:t>
      </w:r>
      <w:r w:rsidRPr="009B0749">
        <w:rPr>
          <w:bCs/>
          <w:color w:val="auto"/>
        </w:rPr>
        <w:t>МО</w:t>
      </w:r>
      <w:r w:rsidRPr="009B0749">
        <w:rPr>
          <w:color w:val="auto"/>
        </w:rPr>
        <w:t xml:space="preserve">, приняты показатели,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Минрегиона РФ от 26.05.2011 N 244.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Учет установленных в Генеральном плане границ зон планируемого размещения объектов капитального строительства и границ функциональных зон осуществляется в соответствии с законодательством применительно к составу документации по планировке территории в различных случаях, при проведении публичных слушаний, в иных случаях.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bCs/>
          <w:color w:val="auto"/>
        </w:rPr>
        <w:t>Границы функциональных зон установлены на карте Генерального плана – "Карта функциональных зон" (</w:t>
      </w:r>
      <w:r w:rsidR="009B0749">
        <w:rPr>
          <w:bCs/>
          <w:color w:val="auto"/>
        </w:rPr>
        <w:t>Часть</w:t>
      </w:r>
      <w:r w:rsidRPr="009B0749">
        <w:rPr>
          <w:bCs/>
          <w:color w:val="auto"/>
        </w:rPr>
        <w:t xml:space="preserve"> 1).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В соответствии с законодательством Российской Федерации правовой статус установленных в Генеральном плане границ функциональных зон определяется следующими положениями: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1) установление границ функциональных зон не создает правовых последствий для правообладателей земельных участков и иных объектов недвижимости;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2) в отношении границ функциональных зон не применяется требование первого абзаца пункта 2 статьи 85 Земельного кодекса Российской Федерации (требование, согласно которому каждый земельный участок должен принадлежать только одной зоне). Пересечение границами функциональных зон границ земельных участков не является требованием о приведении границ функциональных зон в соответствие с границами земельных участков;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3) факт наличия расхождений между границами функциональных зон и границами территориальных зон, установленных правилами землепользования и застройки, не является требованием о приведении в соответствие указанных границ друг другу.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Границы, характеристики и параметры функциональных зон подлежат учету при: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1) определении градостроительных регламентов, подготавливаемых как предложения о внесении изменений в правила землепользования и застройки – изменений, </w:t>
      </w:r>
      <w:r w:rsidRPr="009B0749">
        <w:rPr>
          <w:bCs/>
          <w:color w:val="auto"/>
        </w:rPr>
        <w:t>целесообразность которых следует из Генерального плана</w:t>
      </w:r>
      <w:r w:rsidRPr="009B0749">
        <w:rPr>
          <w:color w:val="auto"/>
        </w:rPr>
        <w:t xml:space="preserve">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МО;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4) подготовке документации по планировке территории. </w:t>
      </w: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rPr>
          <w:bCs/>
          <w:iCs/>
        </w:rPr>
        <w:t>Особенности учета границ</w:t>
      </w:r>
      <w:r w:rsidRPr="009B0749">
        <w:rPr>
          <w:bCs/>
          <w:i/>
          <w:iCs/>
        </w:rPr>
        <w:t xml:space="preserve"> </w:t>
      </w:r>
      <w:r w:rsidRPr="009B0749">
        <w:t>функциональных зон при подготовке по инициативе Администрации МО предложений о внесении изменений в Правила землепользования и застройки: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1. Решение о необходимости учета границ функциональных зон путем приведения в соответствии с ними границ территориальных зон, установленных Правилами землепользования и застройки, принимает Комиссия по землепользованию и застройке.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2. При наличии соответствующего решения Комиссии по землепользованию и застройке действия по учету границ функциональных зон осуществляются путем подготовки предложений в форме проекта внесения изменений в Правила землепользования и застройки.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3. Учет границ функциональных зон может осуществляться путем: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– изменений границ территориальных зон, определенных в картах Правил землепользования и застройки;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– изменений границ территориальных зон при одновременном изменении (дополнении) состава градостростроительных регламентов и их значений.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bCs/>
          <w:iCs/>
          <w:color w:val="auto"/>
        </w:rPr>
        <w:t>Особенности учета границ</w:t>
      </w:r>
      <w:r w:rsidRPr="009B0749">
        <w:rPr>
          <w:bCs/>
          <w:i/>
          <w:iCs/>
          <w:color w:val="auto"/>
        </w:rPr>
        <w:t xml:space="preserve"> </w:t>
      </w:r>
      <w:r w:rsidRPr="009B0749">
        <w:rPr>
          <w:color w:val="auto"/>
        </w:rPr>
        <w:t xml:space="preserve">функциональных зон при подготовке по инициативе Администрации МО документации по планировке территории.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1. Факт наличия несоответствия между функциональным зонированием Генерального плана и ранее утвержденной документацией по планировке территории не является требованием о приведении указанной документации в соответствие с функциональным зонированием, в том числе в отношении границ функциональных зон.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2. Ранее утвержденная документация по планировке территории действует в части, не противоречащей Правилам землепользования и застройки. Вновь подготавливаемая и утверждаемая документация по планировке территории не может противоречить Правилам землепользования и застройки.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3. Решения о приведении ранее утвержденной документации по планировке территории принимаются Администрацией МО. </w:t>
      </w:r>
    </w:p>
    <w:p w:rsidR="00333BD5" w:rsidRDefault="005D3BAD" w:rsidP="00B66E92">
      <w:pPr>
        <w:ind w:left="284" w:firstLine="567"/>
        <w:contextualSpacing/>
        <w:jc w:val="both"/>
      </w:pPr>
      <w:r w:rsidRPr="009B0749">
        <w:t>4. Учет функционального зонирования (в том числе учет границ функциональных зон) в ранее утвержденной документации по планировке территории может производиться путем первоначального изменения Правил землепользования и застройки с последующим внесением изменений в документацию по планировке территории.</w:t>
      </w:r>
      <w:r w:rsidR="00333BD5">
        <w:br w:type="page"/>
      </w:r>
    </w:p>
    <w:p w:rsidR="005D3BAD" w:rsidRPr="004A0E13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r w:rsidRPr="00333BD5">
        <w:rPr>
          <w:caps/>
          <w:lang w:val="ru-RU"/>
        </w:rPr>
        <w:t xml:space="preserve"> </w:t>
      </w:r>
      <w:bookmarkStart w:id="9" w:name="_Toc9843519"/>
      <w:r w:rsidRPr="004A0E13">
        <w:rPr>
          <w:caps/>
          <w:lang w:val="ru-RU"/>
        </w:rPr>
        <w:t xml:space="preserve">Сведения о </w:t>
      </w:r>
      <w:bookmarkEnd w:id="4"/>
      <w:r w:rsidRPr="004A0E13">
        <w:rPr>
          <w:caps/>
          <w:lang w:val="ru-RU"/>
        </w:rPr>
        <w:t>планируемых для размещения в функциональных зонах объектах федерального значения, объектов регионального значения</w:t>
      </w:r>
      <w:bookmarkEnd w:id="9"/>
      <w:r w:rsidR="00920847" w:rsidRPr="004A0E13">
        <w:rPr>
          <w:caps/>
          <w:lang w:val="ru-RU"/>
        </w:rPr>
        <w:t>, ОБЪЕКТОВ МЕСТНОГО ЗНАЧЕНИЯ</w:t>
      </w:r>
    </w:p>
    <w:p w:rsidR="005D3BAD" w:rsidRPr="004A0E13" w:rsidRDefault="005D3BAD" w:rsidP="00B66E92">
      <w:pPr>
        <w:ind w:left="284"/>
        <w:contextualSpacing/>
      </w:pPr>
    </w:p>
    <w:p w:rsidR="005D3BAD" w:rsidRPr="004A0E13" w:rsidRDefault="005D3BAD" w:rsidP="00B66E92">
      <w:pPr>
        <w:ind w:left="284" w:firstLine="567"/>
        <w:contextualSpacing/>
        <w:jc w:val="both"/>
      </w:pPr>
      <w:r w:rsidRPr="004A0E13">
        <w:t>Генеральный план выполнен с учетом положений о территориальном планировании, содержащихся в документах территориального планирования Российской Федерации, документах территориального планирования субъектов Российской Федерации, документах территориального планирования муниципальных образований.</w:t>
      </w:r>
    </w:p>
    <w:p w:rsidR="005D3BAD" w:rsidRPr="009B0749" w:rsidRDefault="005D3BAD" w:rsidP="00B66E92">
      <w:pPr>
        <w:ind w:left="284" w:firstLine="567"/>
        <w:contextualSpacing/>
        <w:jc w:val="both"/>
      </w:pPr>
      <w:r w:rsidRPr="004A0E13">
        <w:t>Учету подлежали положения о территориальном планировании, содержащиеся в документах территориального планирования Российской</w:t>
      </w:r>
      <w:r w:rsidRPr="009B0749">
        <w:t xml:space="preserve"> Федерации, документах территориального планирования субъектов Российской Федерации, документах территориального планирования муниципальных образований, в том числе имеющих общую границу с планируемой территорией, которые утверждены в установленном порядке на период подготовки проекта Генерального плана.</w:t>
      </w: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t>Перечень документов территориального планирования Российской Федерации, документов территориального планирования субъектов Российской Федерации, документов территориального планирования муниципальных образований, в том числе имеющих общую границу с планируемой территорией, которые утверждены в установленном порядке на период подготовки Генерального плана, и которые были учтены при подготовке Генерального плана приведен в таблице 4.1.</w:t>
      </w:r>
    </w:p>
    <w:p w:rsidR="00B66E92" w:rsidRPr="00B66E92" w:rsidRDefault="005D3BAD" w:rsidP="00B66E92">
      <w:pPr>
        <w:ind w:left="284" w:firstLine="567"/>
        <w:contextualSpacing/>
        <w:jc w:val="right"/>
        <w:rPr>
          <w:b/>
        </w:rPr>
      </w:pPr>
      <w:r w:rsidRPr="00B66E92">
        <w:rPr>
          <w:b/>
        </w:rPr>
        <w:t>Таблица 4.1.</w:t>
      </w:r>
    </w:p>
    <w:p w:rsidR="005D3BAD" w:rsidRPr="009B0749" w:rsidRDefault="005D3BAD" w:rsidP="00B66E92">
      <w:pPr>
        <w:ind w:left="284" w:firstLine="567"/>
        <w:contextualSpacing/>
        <w:jc w:val="center"/>
      </w:pPr>
      <w:r w:rsidRPr="009B0749">
        <w:t>Перечень документов территориального планирования,</w:t>
      </w:r>
    </w:p>
    <w:p w:rsidR="005D3BAD" w:rsidRPr="009B0749" w:rsidRDefault="005D3BAD" w:rsidP="00B66E92">
      <w:pPr>
        <w:ind w:left="284" w:firstLine="567"/>
        <w:contextualSpacing/>
        <w:jc w:val="center"/>
      </w:pPr>
      <w:r w:rsidRPr="009B0749">
        <w:t>подлежащих учету при подготовке Генерального плана</w:t>
      </w:r>
    </w:p>
    <w:tbl>
      <w:tblPr>
        <w:tblStyle w:val="af4"/>
        <w:tblW w:w="949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50"/>
        <w:gridCol w:w="3261"/>
        <w:gridCol w:w="3118"/>
        <w:gridCol w:w="2268"/>
      </w:tblGrid>
      <w:tr w:rsidR="005D3BAD" w:rsidRPr="00EB4C2A" w:rsidTr="00794918">
        <w:trPr>
          <w:trHeight w:val="612"/>
          <w:tblHeader/>
        </w:trPr>
        <w:tc>
          <w:tcPr>
            <w:tcW w:w="850" w:type="dxa"/>
          </w:tcPr>
          <w:p w:rsidR="005D3BAD" w:rsidRPr="00EB4C2A" w:rsidRDefault="005D3BAD" w:rsidP="009A487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3261" w:type="dxa"/>
          </w:tcPr>
          <w:p w:rsidR="005D3BAD" w:rsidRPr="00EB4C2A" w:rsidRDefault="005D3BAD" w:rsidP="009A487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Наименование документов территориального планирования</w:t>
            </w:r>
          </w:p>
        </w:tc>
        <w:tc>
          <w:tcPr>
            <w:tcW w:w="3118" w:type="dxa"/>
          </w:tcPr>
          <w:p w:rsidR="005D3BAD" w:rsidRPr="00EB4C2A" w:rsidRDefault="005D3BAD" w:rsidP="009A487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Реквизиты утверждения</w:t>
            </w:r>
          </w:p>
        </w:tc>
        <w:tc>
          <w:tcPr>
            <w:tcW w:w="2268" w:type="dxa"/>
          </w:tcPr>
          <w:p w:rsidR="005D3BAD" w:rsidRPr="00EB4C2A" w:rsidRDefault="005D3BAD" w:rsidP="009A487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Источник информации</w:t>
            </w:r>
          </w:p>
        </w:tc>
      </w:tr>
      <w:tr w:rsidR="005D3BAD" w:rsidRPr="00EB4C2A" w:rsidTr="00794918">
        <w:trPr>
          <w:trHeight w:val="311"/>
        </w:trPr>
        <w:tc>
          <w:tcPr>
            <w:tcW w:w="850" w:type="dxa"/>
            <w:vAlign w:val="center"/>
          </w:tcPr>
          <w:p w:rsidR="005D3BAD" w:rsidRPr="00EB4C2A" w:rsidRDefault="005D3BAD" w:rsidP="009A487F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EB4C2A">
              <w:rPr>
                <w:bCs/>
                <w:color w:val="auto"/>
              </w:rPr>
              <w:t>1.</w:t>
            </w:r>
          </w:p>
        </w:tc>
        <w:tc>
          <w:tcPr>
            <w:tcW w:w="8647" w:type="dxa"/>
            <w:gridSpan w:val="3"/>
          </w:tcPr>
          <w:p w:rsidR="005D3BAD" w:rsidRPr="00EB4C2A" w:rsidRDefault="005D3BAD" w:rsidP="009A487F">
            <w:pPr>
              <w:pStyle w:val="Default"/>
              <w:contextualSpacing/>
              <w:rPr>
                <w:bCs/>
                <w:color w:val="auto"/>
              </w:rPr>
            </w:pPr>
            <w:r w:rsidRPr="00EB4C2A">
              <w:rPr>
                <w:bCs/>
                <w:color w:val="auto"/>
              </w:rPr>
              <w:t>Документы территориального планирования Российской Федерации</w:t>
            </w:r>
          </w:p>
        </w:tc>
      </w:tr>
      <w:tr w:rsidR="005D3BAD" w:rsidRPr="00EB4C2A" w:rsidTr="00794918">
        <w:trPr>
          <w:trHeight w:val="1093"/>
        </w:trPr>
        <w:tc>
          <w:tcPr>
            <w:tcW w:w="850" w:type="dxa"/>
            <w:vAlign w:val="center"/>
          </w:tcPr>
          <w:p w:rsidR="005D3BAD" w:rsidRPr="00EB4C2A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bCs/>
                <w:color w:val="auto"/>
              </w:rPr>
              <w:t>1.1.</w:t>
            </w:r>
          </w:p>
        </w:tc>
        <w:tc>
          <w:tcPr>
            <w:tcW w:w="3261" w:type="dxa"/>
          </w:tcPr>
          <w:p w:rsidR="005D3BAD" w:rsidRPr="00EB4C2A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Схема территориального планирования Российской Федерации в области трубопроводного транспорта</w:t>
            </w:r>
          </w:p>
        </w:tc>
        <w:tc>
          <w:tcPr>
            <w:tcW w:w="3118" w:type="dxa"/>
          </w:tcPr>
          <w:p w:rsidR="005D3BAD" w:rsidRPr="00EB4C2A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Распоряжение Правительства Российской Федерации от 24.12.2015 №2659-р</w:t>
            </w:r>
          </w:p>
        </w:tc>
        <w:tc>
          <w:tcPr>
            <w:tcW w:w="2268" w:type="dxa"/>
          </w:tcPr>
          <w:p w:rsidR="005D3BAD" w:rsidRPr="00EB4C2A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ФГИС ТП </w:t>
            </w:r>
            <w:r w:rsidR="006F5169" w:rsidRPr="00EB4C2A">
              <w:rPr>
                <w:color w:val="auto"/>
              </w:rPr>
              <w:t>https://fgistp.economy.gov.ru/</w:t>
            </w:r>
          </w:p>
        </w:tc>
      </w:tr>
      <w:tr w:rsidR="006F5169" w:rsidRPr="00EB4C2A" w:rsidTr="00794918">
        <w:trPr>
          <w:trHeight w:val="300"/>
        </w:trPr>
        <w:tc>
          <w:tcPr>
            <w:tcW w:w="850" w:type="dxa"/>
            <w:vAlign w:val="center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bCs/>
                <w:color w:val="auto"/>
              </w:rPr>
              <w:t>1.2.</w:t>
            </w:r>
          </w:p>
        </w:tc>
        <w:tc>
          <w:tcPr>
            <w:tcW w:w="3261" w:type="dxa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водного), автомобильных дорог федерального значения</w:t>
            </w:r>
          </w:p>
        </w:tc>
        <w:tc>
          <w:tcPr>
            <w:tcW w:w="3118" w:type="dxa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Распоряжение Правительства Российской Федерации от 14.10.2015 №2054-р</w:t>
            </w:r>
          </w:p>
        </w:tc>
        <w:tc>
          <w:tcPr>
            <w:tcW w:w="2268" w:type="dxa"/>
          </w:tcPr>
          <w:p w:rsidR="006F5169" w:rsidRPr="00EB4C2A" w:rsidRDefault="006F5169">
            <w:r w:rsidRPr="00EB4C2A">
              <w:t>ФГИС ТП https://fgistp.economy.gov.ru/</w:t>
            </w:r>
          </w:p>
        </w:tc>
      </w:tr>
      <w:tr w:rsidR="006F5169" w:rsidRPr="00EB4C2A" w:rsidTr="00794918">
        <w:trPr>
          <w:trHeight w:val="932"/>
        </w:trPr>
        <w:tc>
          <w:tcPr>
            <w:tcW w:w="850" w:type="dxa"/>
            <w:vAlign w:val="center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bCs/>
                <w:color w:val="auto"/>
              </w:rPr>
              <w:t>1.3</w:t>
            </w:r>
          </w:p>
        </w:tc>
        <w:tc>
          <w:tcPr>
            <w:tcW w:w="3261" w:type="dxa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Схема территориального планирования Российской Федерации в области здравоохранения </w:t>
            </w:r>
          </w:p>
        </w:tc>
        <w:tc>
          <w:tcPr>
            <w:tcW w:w="3118" w:type="dxa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Распоряжение Правительства Российской Федерации от 28.12.2012 №2607-р </w:t>
            </w:r>
          </w:p>
        </w:tc>
        <w:tc>
          <w:tcPr>
            <w:tcW w:w="2268" w:type="dxa"/>
          </w:tcPr>
          <w:p w:rsidR="006F5169" w:rsidRPr="00EB4C2A" w:rsidRDefault="006F5169">
            <w:r w:rsidRPr="00EB4C2A">
              <w:t>ФГИС ТП https://fgistp.economy.gov.ru/</w:t>
            </w:r>
          </w:p>
        </w:tc>
      </w:tr>
      <w:tr w:rsidR="006F5169" w:rsidRPr="00EB4C2A" w:rsidTr="00794918">
        <w:trPr>
          <w:trHeight w:val="1093"/>
        </w:trPr>
        <w:tc>
          <w:tcPr>
            <w:tcW w:w="850" w:type="dxa"/>
            <w:vAlign w:val="center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bCs/>
                <w:color w:val="auto"/>
              </w:rPr>
              <w:t>1.4.</w:t>
            </w:r>
          </w:p>
        </w:tc>
        <w:tc>
          <w:tcPr>
            <w:tcW w:w="3261" w:type="dxa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Схема территориального планирования Российской Федерации в области высшего профессионального образования </w:t>
            </w:r>
          </w:p>
        </w:tc>
        <w:tc>
          <w:tcPr>
            <w:tcW w:w="3118" w:type="dxa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Распоряжение Правительства Российской Федерации от 26.02.2013 №247-р </w:t>
            </w:r>
          </w:p>
        </w:tc>
        <w:tc>
          <w:tcPr>
            <w:tcW w:w="2268" w:type="dxa"/>
          </w:tcPr>
          <w:p w:rsidR="006F5169" w:rsidRPr="00EB4C2A" w:rsidRDefault="006F5169">
            <w:r w:rsidRPr="00EB4C2A">
              <w:t>ФГИС ТП https://fgistp.economy.gov.ru/</w:t>
            </w:r>
          </w:p>
        </w:tc>
      </w:tr>
      <w:tr w:rsidR="006F5169" w:rsidRPr="00EB4C2A" w:rsidTr="00794918">
        <w:trPr>
          <w:trHeight w:val="1093"/>
        </w:trPr>
        <w:tc>
          <w:tcPr>
            <w:tcW w:w="850" w:type="dxa"/>
            <w:vAlign w:val="center"/>
          </w:tcPr>
          <w:p w:rsidR="006F5169" w:rsidRPr="00EB4C2A" w:rsidRDefault="006F5169" w:rsidP="009A487F">
            <w:pPr>
              <w:pStyle w:val="Default"/>
              <w:contextualSpacing/>
              <w:rPr>
                <w:bCs/>
                <w:color w:val="auto"/>
              </w:rPr>
            </w:pPr>
            <w:r w:rsidRPr="00EB4C2A">
              <w:rPr>
                <w:bCs/>
                <w:color w:val="auto"/>
              </w:rPr>
              <w:t>1.5.</w:t>
            </w:r>
          </w:p>
        </w:tc>
        <w:tc>
          <w:tcPr>
            <w:tcW w:w="3261" w:type="dxa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Схема территориального планирования Российской Федерации в области энергетики</w:t>
            </w:r>
          </w:p>
        </w:tc>
        <w:tc>
          <w:tcPr>
            <w:tcW w:w="3118" w:type="dxa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Распоряжение Правительства Российской Федерации от 01.08.2016 №1634-р</w:t>
            </w:r>
          </w:p>
        </w:tc>
        <w:tc>
          <w:tcPr>
            <w:tcW w:w="2268" w:type="dxa"/>
          </w:tcPr>
          <w:p w:rsidR="006F5169" w:rsidRPr="00EB4C2A" w:rsidRDefault="006F5169">
            <w:r w:rsidRPr="00EB4C2A">
              <w:t>ФГИС ТП https://fgistp.economy.gov.ru/</w:t>
            </w:r>
          </w:p>
        </w:tc>
      </w:tr>
      <w:tr w:rsidR="005D3BAD" w:rsidRPr="00EB4C2A" w:rsidTr="00794918">
        <w:trPr>
          <w:trHeight w:val="1093"/>
        </w:trPr>
        <w:tc>
          <w:tcPr>
            <w:tcW w:w="850" w:type="dxa"/>
            <w:vAlign w:val="center"/>
          </w:tcPr>
          <w:p w:rsidR="005D3BAD" w:rsidRPr="00EB4C2A" w:rsidRDefault="005D3BAD" w:rsidP="009A487F">
            <w:pPr>
              <w:pStyle w:val="Default"/>
              <w:contextualSpacing/>
              <w:rPr>
                <w:bCs/>
                <w:color w:val="auto"/>
              </w:rPr>
            </w:pPr>
            <w:r w:rsidRPr="00EB4C2A">
              <w:rPr>
                <w:bCs/>
                <w:color w:val="auto"/>
              </w:rPr>
              <w:t>1.6</w:t>
            </w:r>
          </w:p>
        </w:tc>
        <w:tc>
          <w:tcPr>
            <w:tcW w:w="3261" w:type="dxa"/>
          </w:tcPr>
          <w:p w:rsidR="005D3BAD" w:rsidRPr="00EB4C2A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Схема территориального планирования Российской Федерации в области обороны страны и безопасности государства</w:t>
            </w:r>
          </w:p>
        </w:tc>
        <w:tc>
          <w:tcPr>
            <w:tcW w:w="3118" w:type="dxa"/>
          </w:tcPr>
          <w:p w:rsidR="005D3BAD" w:rsidRPr="00EB4C2A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Распоряжение Правительства Российской Федерации от 10.12.2015 №615сс</w:t>
            </w:r>
          </w:p>
        </w:tc>
        <w:tc>
          <w:tcPr>
            <w:tcW w:w="2268" w:type="dxa"/>
          </w:tcPr>
          <w:p w:rsidR="005D3BAD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ФГИС ТП https://fgistp.economy.gov.ru/</w:t>
            </w:r>
          </w:p>
        </w:tc>
      </w:tr>
      <w:tr w:rsidR="00EF466D" w:rsidRPr="00EB4C2A" w:rsidTr="00794918">
        <w:trPr>
          <w:trHeight w:val="733"/>
        </w:trPr>
        <w:tc>
          <w:tcPr>
            <w:tcW w:w="850" w:type="dxa"/>
            <w:vAlign w:val="center"/>
          </w:tcPr>
          <w:p w:rsidR="00EF466D" w:rsidRPr="00EB4C2A" w:rsidRDefault="00EF466D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bCs/>
                <w:color w:val="auto"/>
              </w:rPr>
              <w:t>2.</w:t>
            </w:r>
          </w:p>
        </w:tc>
        <w:tc>
          <w:tcPr>
            <w:tcW w:w="8647" w:type="dxa"/>
            <w:gridSpan w:val="3"/>
          </w:tcPr>
          <w:p w:rsidR="00EF466D" w:rsidRPr="00EB4C2A" w:rsidRDefault="00EF466D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Документы территориального планирования субъекта Российской Федерации</w:t>
            </w:r>
          </w:p>
        </w:tc>
      </w:tr>
      <w:tr w:rsidR="006F5169" w:rsidRPr="00EB4C2A" w:rsidTr="00794918">
        <w:trPr>
          <w:trHeight w:val="871"/>
        </w:trPr>
        <w:tc>
          <w:tcPr>
            <w:tcW w:w="850" w:type="dxa"/>
            <w:vAlign w:val="center"/>
          </w:tcPr>
          <w:p w:rsidR="006F5169" w:rsidRPr="00EB4C2A" w:rsidRDefault="006F5169" w:rsidP="009A487F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2.1.</w:t>
            </w:r>
          </w:p>
        </w:tc>
        <w:tc>
          <w:tcPr>
            <w:tcW w:w="3261" w:type="dxa"/>
          </w:tcPr>
          <w:p w:rsidR="00C13171" w:rsidRPr="00EB4C2A" w:rsidRDefault="00C13171" w:rsidP="00C13171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Схема территориального планирования Волгоградской области до 2030 года</w:t>
            </w:r>
          </w:p>
          <w:p w:rsidR="006F5169" w:rsidRPr="00EB4C2A" w:rsidRDefault="008759F7" w:rsidP="00C13171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 </w:t>
            </w:r>
          </w:p>
        </w:tc>
        <w:tc>
          <w:tcPr>
            <w:tcW w:w="3118" w:type="dxa"/>
          </w:tcPr>
          <w:p w:rsidR="006F5169" w:rsidRPr="00EB4C2A" w:rsidRDefault="00C13171" w:rsidP="00C13171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ПОСТАНОВЛЕНИЕ АДМИНИСТРАЦИИ ВОЛГОГРАДСКОЙ ОБЛАСТИ</w:t>
            </w:r>
            <w:r w:rsidR="008759F7" w:rsidRPr="00EB4C2A">
              <w:rPr>
                <w:color w:val="auto"/>
              </w:rPr>
              <w:t xml:space="preserve"> №</w:t>
            </w:r>
            <w:r w:rsidRPr="00EB4C2A">
              <w:rPr>
                <w:color w:val="auto"/>
              </w:rPr>
              <w:t xml:space="preserve"> 232-п</w:t>
            </w:r>
            <w:r w:rsidR="008759F7" w:rsidRPr="00EB4C2A">
              <w:rPr>
                <w:color w:val="auto"/>
              </w:rPr>
              <w:t xml:space="preserve"> от </w:t>
            </w:r>
            <w:r w:rsidRPr="00EB4C2A">
              <w:rPr>
                <w:color w:val="auto"/>
              </w:rPr>
              <w:t>25.04.2022</w:t>
            </w:r>
          </w:p>
        </w:tc>
        <w:tc>
          <w:tcPr>
            <w:tcW w:w="2268" w:type="dxa"/>
          </w:tcPr>
          <w:p w:rsidR="006F5169" w:rsidRPr="00EB4C2A" w:rsidRDefault="006F5169">
            <w:r w:rsidRPr="00EB4C2A">
              <w:t>ФГИС ТП https://fgistp.economy.gov.ru/</w:t>
            </w:r>
          </w:p>
        </w:tc>
      </w:tr>
      <w:tr w:rsidR="009A349B" w:rsidRPr="00EB4C2A" w:rsidTr="00794918">
        <w:trPr>
          <w:trHeight w:val="683"/>
        </w:trPr>
        <w:tc>
          <w:tcPr>
            <w:tcW w:w="850" w:type="dxa"/>
            <w:vAlign w:val="center"/>
          </w:tcPr>
          <w:p w:rsidR="009A349B" w:rsidRPr="00EB4C2A" w:rsidRDefault="009A349B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 xml:space="preserve">3. </w:t>
            </w:r>
          </w:p>
        </w:tc>
        <w:tc>
          <w:tcPr>
            <w:tcW w:w="8647" w:type="dxa"/>
            <w:gridSpan w:val="3"/>
          </w:tcPr>
          <w:p w:rsidR="009A349B" w:rsidRPr="00EB4C2A" w:rsidRDefault="009A349B" w:rsidP="009A487F">
            <w:pPr>
              <w:contextualSpacing/>
              <w:rPr>
                <w:rFonts w:cs="Times New Roman"/>
              </w:rPr>
            </w:pPr>
            <w:r w:rsidRPr="00EB4C2A">
              <w:rPr>
                <w:rFonts w:cs="Times New Roman"/>
              </w:rPr>
              <w:t>Документы территориального планирования муниципальных районов, имеющих общую границу с планируемой территорией</w:t>
            </w:r>
          </w:p>
        </w:tc>
      </w:tr>
      <w:tr w:rsidR="00923C75" w:rsidRPr="00EB4C2A" w:rsidTr="008759F7">
        <w:trPr>
          <w:trHeight w:val="453"/>
        </w:trPr>
        <w:tc>
          <w:tcPr>
            <w:tcW w:w="850" w:type="dxa"/>
            <w:vAlign w:val="center"/>
          </w:tcPr>
          <w:p w:rsidR="00923C75" w:rsidRPr="00EB4C2A" w:rsidRDefault="00923C75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3.1</w:t>
            </w:r>
          </w:p>
        </w:tc>
        <w:tc>
          <w:tcPr>
            <w:tcW w:w="3261" w:type="dxa"/>
          </w:tcPr>
          <w:p w:rsidR="00923C75" w:rsidRPr="00EB4C2A" w:rsidRDefault="00923C75" w:rsidP="006508F6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Внесение изменений в Схему территориального планирования Быковского муниципального района Волгоградской области</w:t>
            </w:r>
          </w:p>
        </w:tc>
        <w:tc>
          <w:tcPr>
            <w:tcW w:w="3118" w:type="dxa"/>
          </w:tcPr>
          <w:p w:rsidR="00923C75" w:rsidRPr="00923C75" w:rsidRDefault="00923C75" w:rsidP="00923C75">
            <w:pPr>
              <w:pStyle w:val="Default"/>
              <w:contextualSpacing/>
              <w:rPr>
                <w:color w:val="auto"/>
              </w:rPr>
            </w:pPr>
            <w:r w:rsidRPr="00923C75">
              <w:rPr>
                <w:color w:val="auto"/>
              </w:rPr>
              <w:t>решение Быковской районной Думы № 33/310 от 27.10.2011г (в редакции от № 56/427 от 28.02.2018г)</w:t>
            </w:r>
          </w:p>
        </w:tc>
        <w:tc>
          <w:tcPr>
            <w:tcW w:w="2268" w:type="dxa"/>
          </w:tcPr>
          <w:p w:rsidR="00923C75" w:rsidRPr="00EB4C2A" w:rsidRDefault="00923C75">
            <w:r w:rsidRPr="00EB4C2A">
              <w:t>ФГИС ТП https://fgistp.economy.gov.ru/</w:t>
            </w:r>
          </w:p>
        </w:tc>
      </w:tr>
      <w:tr w:rsidR="00923C75" w:rsidRPr="00EB4C2A" w:rsidTr="008759F7">
        <w:trPr>
          <w:trHeight w:val="453"/>
        </w:trPr>
        <w:tc>
          <w:tcPr>
            <w:tcW w:w="850" w:type="dxa"/>
            <w:vAlign w:val="center"/>
          </w:tcPr>
          <w:p w:rsidR="00923C75" w:rsidRPr="00EB4C2A" w:rsidRDefault="00923C75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3.2</w:t>
            </w:r>
          </w:p>
        </w:tc>
        <w:tc>
          <w:tcPr>
            <w:tcW w:w="3261" w:type="dxa"/>
          </w:tcPr>
          <w:p w:rsidR="00923C75" w:rsidRPr="00EB4C2A" w:rsidRDefault="00923C75" w:rsidP="006508F6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Внесение изменений в схему территориального планирования Палласовского муниципального района Волгоградской области</w:t>
            </w:r>
          </w:p>
        </w:tc>
        <w:tc>
          <w:tcPr>
            <w:tcW w:w="3118" w:type="dxa"/>
          </w:tcPr>
          <w:p w:rsidR="00923C75" w:rsidRPr="00923C75" w:rsidRDefault="00923C75" w:rsidP="00923C75">
            <w:pPr>
              <w:pStyle w:val="Default"/>
              <w:contextualSpacing/>
              <w:rPr>
                <w:color w:val="auto"/>
              </w:rPr>
            </w:pPr>
            <w:r w:rsidRPr="00923C75">
              <w:rPr>
                <w:color w:val="auto"/>
              </w:rPr>
              <w:t>О внесении изменений в решение Палласовской районной Думы №4/2 от 29.04.2011 г. "Об утверждении схемы территориального планирования Палласовского муниципального района" № 9/3 от 09.06.2022</w:t>
            </w:r>
          </w:p>
        </w:tc>
        <w:tc>
          <w:tcPr>
            <w:tcW w:w="2268" w:type="dxa"/>
          </w:tcPr>
          <w:p w:rsidR="00923C75" w:rsidRPr="00EB4C2A" w:rsidRDefault="00923C75">
            <w:r w:rsidRPr="00EB4C2A">
              <w:t>ФГИС ТП https://fgistp.economy.gov.ru/</w:t>
            </w:r>
          </w:p>
        </w:tc>
      </w:tr>
      <w:tr w:rsidR="00923C75" w:rsidRPr="00EB4C2A" w:rsidTr="008759F7">
        <w:trPr>
          <w:trHeight w:val="453"/>
        </w:trPr>
        <w:tc>
          <w:tcPr>
            <w:tcW w:w="850" w:type="dxa"/>
            <w:vAlign w:val="center"/>
          </w:tcPr>
          <w:p w:rsidR="00923C75" w:rsidRPr="00EB4C2A" w:rsidRDefault="00923C75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3.3</w:t>
            </w:r>
          </w:p>
        </w:tc>
        <w:tc>
          <w:tcPr>
            <w:tcW w:w="3261" w:type="dxa"/>
          </w:tcPr>
          <w:p w:rsidR="00923C75" w:rsidRPr="00EB4C2A" w:rsidRDefault="00923C75" w:rsidP="00923C75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Схема территориального планирования муниципального образования </w:t>
            </w:r>
            <w:r>
              <w:rPr>
                <w:color w:val="auto"/>
              </w:rPr>
              <w:t>Николаевский</w:t>
            </w:r>
            <w:r w:rsidRPr="00EB4C2A">
              <w:rPr>
                <w:color w:val="auto"/>
              </w:rPr>
              <w:t xml:space="preserve"> район Волгоградской области</w:t>
            </w:r>
          </w:p>
        </w:tc>
        <w:tc>
          <w:tcPr>
            <w:tcW w:w="3118" w:type="dxa"/>
          </w:tcPr>
          <w:p w:rsidR="00923C75" w:rsidRPr="00923C75" w:rsidRDefault="00923C75" w:rsidP="00923C75">
            <w:pPr>
              <w:pStyle w:val="Default"/>
              <w:contextualSpacing/>
              <w:rPr>
                <w:color w:val="auto"/>
              </w:rPr>
            </w:pPr>
            <w:r w:rsidRPr="00923C75">
              <w:rPr>
                <w:color w:val="auto"/>
              </w:rPr>
              <w:t>Решение Николаевской районной Думы Волгоградской области № 34/362 от 09.12.2011</w:t>
            </w:r>
          </w:p>
        </w:tc>
        <w:tc>
          <w:tcPr>
            <w:tcW w:w="2268" w:type="dxa"/>
          </w:tcPr>
          <w:p w:rsidR="00923C75" w:rsidRPr="00EB4C2A" w:rsidRDefault="00923C75">
            <w:r w:rsidRPr="00EB4C2A">
              <w:t>ФГИС ТП https://fgistp.economy.gov.ru/</w:t>
            </w:r>
          </w:p>
        </w:tc>
      </w:tr>
      <w:tr w:rsidR="009A349B" w:rsidRPr="00EB4C2A" w:rsidTr="0044051D">
        <w:trPr>
          <w:trHeight w:val="453"/>
        </w:trPr>
        <w:tc>
          <w:tcPr>
            <w:tcW w:w="850" w:type="dxa"/>
            <w:vAlign w:val="center"/>
          </w:tcPr>
          <w:p w:rsidR="009A349B" w:rsidRPr="00EB4C2A" w:rsidRDefault="009A349B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bCs/>
                <w:color w:val="auto"/>
              </w:rPr>
              <w:t>4.</w:t>
            </w:r>
          </w:p>
        </w:tc>
        <w:tc>
          <w:tcPr>
            <w:tcW w:w="8647" w:type="dxa"/>
            <w:gridSpan w:val="3"/>
          </w:tcPr>
          <w:p w:rsidR="009A349B" w:rsidRPr="00EB4C2A" w:rsidRDefault="009A349B" w:rsidP="009A487F">
            <w:pPr>
              <w:pStyle w:val="Default"/>
              <w:contextualSpacing/>
              <w:rPr>
                <w:color w:val="00B0F0"/>
              </w:rPr>
            </w:pPr>
            <w:r w:rsidRPr="00EB4C2A">
              <w:rPr>
                <w:bCs/>
                <w:color w:val="auto"/>
              </w:rPr>
              <w:t xml:space="preserve">Документы территориального планирования, имеющих общую границу с планируемой территорией </w:t>
            </w:r>
          </w:p>
        </w:tc>
      </w:tr>
      <w:tr w:rsidR="00923C75" w:rsidRPr="00EB4C2A" w:rsidTr="000C654E">
        <w:trPr>
          <w:trHeight w:val="453"/>
        </w:trPr>
        <w:tc>
          <w:tcPr>
            <w:tcW w:w="850" w:type="dxa"/>
            <w:vAlign w:val="center"/>
          </w:tcPr>
          <w:p w:rsidR="00923C75" w:rsidRPr="00EB4C2A" w:rsidRDefault="00923C75" w:rsidP="008759F7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4.1</w:t>
            </w:r>
          </w:p>
        </w:tc>
        <w:tc>
          <w:tcPr>
            <w:tcW w:w="3261" w:type="dxa"/>
          </w:tcPr>
          <w:p w:rsidR="00923C75" w:rsidRPr="00EB4C2A" w:rsidRDefault="00923C75" w:rsidP="006508F6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Генерального плана Солдатско-Степновского сельского поселения Быковского муниципального района Волгоградской области</w:t>
            </w:r>
          </w:p>
        </w:tc>
        <w:tc>
          <w:tcPr>
            <w:tcW w:w="3118" w:type="dxa"/>
          </w:tcPr>
          <w:p w:rsidR="00923C75" w:rsidRPr="00923C75" w:rsidRDefault="00923C75" w:rsidP="00923C75">
            <w:pPr>
              <w:pStyle w:val="Default"/>
              <w:contextualSpacing/>
              <w:rPr>
                <w:color w:val="auto"/>
              </w:rPr>
            </w:pPr>
            <w:r w:rsidRPr="00923C75">
              <w:rPr>
                <w:color w:val="auto"/>
              </w:rPr>
              <w:t xml:space="preserve">Решение Быковской районной Думы № 19/149 от 03.12.2020 «Об утверждении Генерального плана Солдатско-Степновского сельского поселения Быковского муниципального района Волгоградской области» </w:t>
            </w:r>
          </w:p>
        </w:tc>
        <w:tc>
          <w:tcPr>
            <w:tcW w:w="2268" w:type="dxa"/>
          </w:tcPr>
          <w:p w:rsidR="00923C75" w:rsidRPr="00EB4C2A" w:rsidRDefault="00923C75" w:rsidP="00FC5D66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ФГИС ТП https://fgistp.economy.gov.ru/</w:t>
            </w:r>
          </w:p>
        </w:tc>
      </w:tr>
      <w:tr w:rsidR="00923C75" w:rsidRPr="00EB4C2A" w:rsidTr="000C654E">
        <w:trPr>
          <w:trHeight w:val="453"/>
        </w:trPr>
        <w:tc>
          <w:tcPr>
            <w:tcW w:w="850" w:type="dxa"/>
            <w:vAlign w:val="center"/>
          </w:tcPr>
          <w:p w:rsidR="00923C75" w:rsidRPr="00EB4C2A" w:rsidRDefault="00923C75" w:rsidP="008759F7">
            <w:pPr>
              <w:jc w:val="center"/>
            </w:pPr>
            <w:r w:rsidRPr="00EB4C2A">
              <w:t>4.2</w:t>
            </w:r>
          </w:p>
        </w:tc>
        <w:tc>
          <w:tcPr>
            <w:tcW w:w="3261" w:type="dxa"/>
          </w:tcPr>
          <w:p w:rsidR="00923C75" w:rsidRPr="00EB4C2A" w:rsidRDefault="00923C75" w:rsidP="00057108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Внесение изменений в Генеральный план Александровского сельского поселения Быковского муниципального района Волгоградской области</w:t>
            </w:r>
          </w:p>
        </w:tc>
        <w:tc>
          <w:tcPr>
            <w:tcW w:w="3118" w:type="dxa"/>
          </w:tcPr>
          <w:p w:rsidR="00923C75" w:rsidRPr="00923C75" w:rsidRDefault="00923C75" w:rsidP="00923C75">
            <w:pPr>
              <w:pStyle w:val="Default"/>
              <w:contextualSpacing/>
              <w:rPr>
                <w:color w:val="auto"/>
              </w:rPr>
            </w:pPr>
            <w:r w:rsidRPr="00923C75">
              <w:rPr>
                <w:color w:val="auto"/>
              </w:rPr>
              <w:t>Решение Быковской районной Думы № 63/492 от 26.09.2018 «О внесение изменений в Генеральный план Александровского сельского поселения Быковского муниципального района Волгоградской области»</w:t>
            </w:r>
          </w:p>
        </w:tc>
        <w:tc>
          <w:tcPr>
            <w:tcW w:w="2268" w:type="dxa"/>
          </w:tcPr>
          <w:p w:rsidR="00923C75" w:rsidRPr="00EB4C2A" w:rsidRDefault="00923C75" w:rsidP="006954C1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ФГИС ТП https://fgistp.economy.gov.ru/</w:t>
            </w:r>
          </w:p>
        </w:tc>
      </w:tr>
      <w:tr w:rsidR="00923C75" w:rsidRPr="00EB4C2A" w:rsidTr="000C654E">
        <w:trPr>
          <w:trHeight w:val="453"/>
        </w:trPr>
        <w:tc>
          <w:tcPr>
            <w:tcW w:w="850" w:type="dxa"/>
            <w:vAlign w:val="center"/>
          </w:tcPr>
          <w:p w:rsidR="00923C75" w:rsidRPr="00EB4C2A" w:rsidRDefault="00923C75" w:rsidP="008759F7">
            <w:pPr>
              <w:jc w:val="center"/>
            </w:pPr>
            <w:r w:rsidRPr="00EB4C2A">
              <w:t>4.3</w:t>
            </w:r>
          </w:p>
        </w:tc>
        <w:tc>
          <w:tcPr>
            <w:tcW w:w="3261" w:type="dxa"/>
          </w:tcPr>
          <w:p w:rsidR="00923C75" w:rsidRPr="00EB4C2A" w:rsidRDefault="00923C75" w:rsidP="00057108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Генеральный план Садовского сельского поселения Быковского муниципального района Волгоградской области</w:t>
            </w:r>
          </w:p>
        </w:tc>
        <w:tc>
          <w:tcPr>
            <w:tcW w:w="3118" w:type="dxa"/>
          </w:tcPr>
          <w:p w:rsidR="00923C75" w:rsidRPr="00923C75" w:rsidRDefault="00923C75" w:rsidP="00923C75">
            <w:pPr>
              <w:pStyle w:val="Default"/>
              <w:contextualSpacing/>
              <w:rPr>
                <w:color w:val="auto"/>
              </w:rPr>
            </w:pPr>
            <w:r w:rsidRPr="00923C75">
              <w:rPr>
                <w:color w:val="auto"/>
              </w:rPr>
              <w:t xml:space="preserve">Решение Быковской районной Думы № 19/148 от 03.12.2020 «Об утверждении Генерального плана Садовского сельского поселения Быковского муниципального района Волгоградской области» </w:t>
            </w:r>
          </w:p>
        </w:tc>
        <w:tc>
          <w:tcPr>
            <w:tcW w:w="2268" w:type="dxa"/>
          </w:tcPr>
          <w:p w:rsidR="00923C75" w:rsidRPr="00EB4C2A" w:rsidRDefault="00923C75" w:rsidP="00FC5D66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ФГИС ТП https://fgistp.economy.gov.ru/</w:t>
            </w:r>
          </w:p>
        </w:tc>
      </w:tr>
    </w:tbl>
    <w:p w:rsidR="005D3BAD" w:rsidRPr="00EB4C2A" w:rsidRDefault="005D3BAD" w:rsidP="00B66E92">
      <w:pPr>
        <w:ind w:left="284" w:firstLine="567"/>
        <w:contextualSpacing/>
        <w:jc w:val="both"/>
        <w:rPr>
          <w:color w:val="00B0F0"/>
        </w:rPr>
      </w:pPr>
    </w:p>
    <w:p w:rsidR="005D3BAD" w:rsidRPr="00B66E92" w:rsidRDefault="005D3BAD" w:rsidP="002A23A4">
      <w:pPr>
        <w:ind w:left="284" w:firstLine="709"/>
        <w:contextualSpacing/>
        <w:jc w:val="both"/>
      </w:pPr>
      <w:bookmarkStart w:id="10" w:name="_Toc9843520"/>
      <w:r w:rsidRPr="00B66E92">
        <w:t>4.1. Сведения о видах, назначении и наименованиях объектов федерального значения, планируемых для размещения на территории муниципального образования</w:t>
      </w:r>
      <w:bookmarkEnd w:id="10"/>
      <w:r w:rsidRPr="00B66E92">
        <w:t xml:space="preserve"> </w:t>
      </w:r>
    </w:p>
    <w:p w:rsidR="005D3BAD" w:rsidRPr="00DE7425" w:rsidRDefault="005D3BAD" w:rsidP="00B66E92">
      <w:pPr>
        <w:ind w:left="142" w:firstLine="851"/>
        <w:contextualSpacing/>
        <w:jc w:val="both"/>
      </w:pPr>
      <w:r w:rsidRPr="00DE7425">
        <w:t>Утвержденные документами территориального планирования Российской Федерации св</w:t>
      </w:r>
      <w:r w:rsidRPr="009A349B">
        <w:t xml:space="preserve">едения о видах, назначении и </w:t>
      </w:r>
      <w:r w:rsidR="009A487F" w:rsidRPr="009A349B">
        <w:t>наименованиях,</w:t>
      </w:r>
      <w:r w:rsidRPr="009A349B">
        <w:t xml:space="preserve"> планируемых для размещения на территории </w:t>
      </w:r>
      <w:r w:rsidR="00792740">
        <w:t>муниципального образования</w:t>
      </w:r>
      <w:r w:rsidR="00C43DD1">
        <w:t xml:space="preserve"> </w:t>
      </w:r>
      <w:r w:rsidR="000F1D47" w:rsidRPr="004A0E13">
        <w:t>Красносельцевского</w:t>
      </w:r>
      <w:r w:rsidR="00792740" w:rsidRPr="004A0E13">
        <w:t xml:space="preserve"> сельского поселения</w:t>
      </w:r>
      <w:r w:rsidR="009A349B" w:rsidRPr="004A0E13">
        <w:rPr>
          <w:color w:val="000000"/>
        </w:rPr>
        <w:t xml:space="preserve"> </w:t>
      </w:r>
      <w:r w:rsidR="000F1D47" w:rsidRPr="004A0E13">
        <w:rPr>
          <w:color w:val="000000"/>
        </w:rPr>
        <w:t>Быковского</w:t>
      </w:r>
      <w:r w:rsidR="000E70AF" w:rsidRPr="004A0E13">
        <w:rPr>
          <w:color w:val="000000"/>
        </w:rPr>
        <w:t xml:space="preserve"> муниципального района</w:t>
      </w:r>
      <w:r w:rsidR="008E4B65" w:rsidRPr="004A0E13">
        <w:t xml:space="preserve"> </w:t>
      </w:r>
      <w:r w:rsidRPr="004A0E13">
        <w:t>объектов федерального значения приведены в таблице</w:t>
      </w:r>
      <w:r w:rsidRPr="00DE7425">
        <w:t xml:space="preserve"> 4.1.1.</w:t>
      </w:r>
    </w:p>
    <w:p w:rsidR="00B66E92" w:rsidRPr="00B66E92" w:rsidRDefault="005D3BAD" w:rsidP="00B66E92">
      <w:pPr>
        <w:ind w:left="284" w:firstLine="567"/>
        <w:contextualSpacing/>
        <w:jc w:val="right"/>
        <w:rPr>
          <w:b/>
        </w:rPr>
      </w:pPr>
      <w:r w:rsidRPr="00B66E92">
        <w:rPr>
          <w:b/>
        </w:rPr>
        <w:t xml:space="preserve">Таблица 4.1.1. </w:t>
      </w:r>
    </w:p>
    <w:p w:rsidR="005D3BAD" w:rsidRPr="001A053A" w:rsidRDefault="005D3BAD" w:rsidP="00B66E92">
      <w:pPr>
        <w:ind w:left="284" w:firstLine="567"/>
        <w:contextualSpacing/>
        <w:jc w:val="center"/>
      </w:pPr>
      <w:r w:rsidRPr="001A053A">
        <w:t>Реестр планируемых для размещения объектов федерального значения</w:t>
      </w:r>
    </w:p>
    <w:tbl>
      <w:tblPr>
        <w:tblStyle w:val="af4"/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17"/>
        <w:gridCol w:w="4286"/>
        <w:gridCol w:w="2410"/>
        <w:gridCol w:w="1984"/>
      </w:tblGrid>
      <w:tr w:rsidR="00DE4688" w:rsidRPr="00EB4C2A" w:rsidTr="009A349B">
        <w:trPr>
          <w:trHeight w:val="611"/>
        </w:trPr>
        <w:tc>
          <w:tcPr>
            <w:tcW w:w="817" w:type="dxa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286" w:type="dxa"/>
          </w:tcPr>
          <w:p w:rsidR="005D3BAD" w:rsidRPr="00EB4C2A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Наименование мероприятия, объекта, планируемого для размещения</w:t>
            </w:r>
          </w:p>
        </w:tc>
        <w:tc>
          <w:tcPr>
            <w:tcW w:w="2410" w:type="dxa"/>
          </w:tcPr>
          <w:p w:rsidR="005D3BAD" w:rsidRPr="00EB4C2A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EB4C2A">
              <w:rPr>
                <w:b/>
                <w:bCs/>
                <w:color w:val="auto"/>
              </w:rPr>
              <w:t>Планируемое место размещения объекта,</w:t>
            </w:r>
          </w:p>
          <w:p w:rsidR="005D3BAD" w:rsidRPr="00EB4C2A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краткие характеристики</w:t>
            </w:r>
          </w:p>
        </w:tc>
        <w:tc>
          <w:tcPr>
            <w:tcW w:w="1984" w:type="dxa"/>
          </w:tcPr>
          <w:p w:rsidR="005D3BAD" w:rsidRPr="00EB4C2A" w:rsidRDefault="005D3BAD" w:rsidP="002926DC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EB4C2A">
              <w:rPr>
                <w:b/>
                <w:bCs/>
                <w:color w:val="auto"/>
              </w:rPr>
              <w:t>Функциональная зона</w:t>
            </w:r>
          </w:p>
        </w:tc>
      </w:tr>
      <w:tr w:rsidR="00DE4688" w:rsidRPr="00EB4C2A" w:rsidTr="00EB4C2A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bCs/>
                <w:color w:val="auto"/>
              </w:rPr>
              <w:t>1.</w:t>
            </w:r>
          </w:p>
        </w:tc>
        <w:tc>
          <w:tcPr>
            <w:tcW w:w="8680" w:type="dxa"/>
            <w:gridSpan w:val="3"/>
            <w:shd w:val="clear" w:color="auto" w:fill="auto"/>
          </w:tcPr>
          <w:p w:rsidR="005D3BAD" w:rsidRPr="000E2426" w:rsidRDefault="005D3BAD" w:rsidP="00B66E92">
            <w:pPr>
              <w:pStyle w:val="Default"/>
              <w:contextualSpacing/>
              <w:rPr>
                <w:b/>
                <w:bCs/>
                <w:i/>
                <w:color w:val="auto"/>
              </w:rPr>
            </w:pPr>
            <w:r w:rsidRPr="000E2426">
              <w:rPr>
                <w:b/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трубопроводного транспорта </w:t>
            </w:r>
          </w:p>
        </w:tc>
      </w:tr>
      <w:tr w:rsidR="00DE4688" w:rsidRPr="00EB4C2A" w:rsidTr="00EB4C2A">
        <w:trPr>
          <w:trHeight w:val="610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1.1.</w:t>
            </w:r>
          </w:p>
        </w:tc>
        <w:tc>
          <w:tcPr>
            <w:tcW w:w="4286" w:type="dxa"/>
            <w:shd w:val="clear" w:color="auto" w:fill="auto"/>
          </w:tcPr>
          <w:p w:rsidR="005D3BAD" w:rsidRPr="00EB4C2A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EB4C2A" w:rsidTr="00EB4C2A">
        <w:trPr>
          <w:trHeight w:val="611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bCs/>
                <w:color w:val="auto"/>
              </w:rPr>
              <w:t>2.</w:t>
            </w:r>
          </w:p>
        </w:tc>
        <w:tc>
          <w:tcPr>
            <w:tcW w:w="8680" w:type="dxa"/>
            <w:gridSpan w:val="3"/>
            <w:shd w:val="clear" w:color="auto" w:fill="auto"/>
          </w:tcPr>
          <w:p w:rsidR="005D3BAD" w:rsidRPr="000E2426" w:rsidRDefault="005D3BAD" w:rsidP="00B66E92">
            <w:pPr>
              <w:pStyle w:val="Default"/>
              <w:contextualSpacing/>
              <w:rPr>
                <w:b/>
                <w:bCs/>
                <w:color w:val="auto"/>
              </w:rPr>
            </w:pPr>
            <w:r w:rsidRPr="000E2426">
              <w:rPr>
                <w:b/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водного), автомобильных дорог федерального значения </w:t>
            </w:r>
          </w:p>
        </w:tc>
      </w:tr>
      <w:tr w:rsidR="00DE4688" w:rsidRPr="00EB4C2A" w:rsidTr="00EB4C2A">
        <w:trPr>
          <w:trHeight w:val="610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2.1.</w:t>
            </w:r>
          </w:p>
        </w:tc>
        <w:tc>
          <w:tcPr>
            <w:tcW w:w="4286" w:type="dxa"/>
            <w:shd w:val="clear" w:color="auto" w:fill="auto"/>
          </w:tcPr>
          <w:p w:rsidR="005D3BAD" w:rsidRPr="00EB4C2A" w:rsidRDefault="00104EFB" w:rsidP="00B66E92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Размещение объектов, иных территорий и (или) зон федерального значения не предусмотрено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 xml:space="preserve"> </w:t>
            </w:r>
            <w:r w:rsidR="00104EFB" w:rsidRPr="00EB4C2A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EB4C2A" w:rsidTr="00EB4C2A">
        <w:trPr>
          <w:trHeight w:val="290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bCs/>
                <w:color w:val="auto"/>
              </w:rPr>
              <w:t>3.</w:t>
            </w:r>
          </w:p>
        </w:tc>
        <w:tc>
          <w:tcPr>
            <w:tcW w:w="8680" w:type="dxa"/>
            <w:gridSpan w:val="3"/>
            <w:shd w:val="clear" w:color="auto" w:fill="auto"/>
          </w:tcPr>
          <w:p w:rsidR="005D3BAD" w:rsidRPr="000E2426" w:rsidRDefault="005D3BAD" w:rsidP="00B66E92">
            <w:pPr>
              <w:pStyle w:val="Default"/>
              <w:contextualSpacing/>
              <w:rPr>
                <w:b/>
                <w:bCs/>
                <w:i/>
                <w:color w:val="auto"/>
              </w:rPr>
            </w:pPr>
            <w:r w:rsidRPr="000E2426">
              <w:rPr>
                <w:b/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здравоохранения </w:t>
            </w:r>
          </w:p>
        </w:tc>
      </w:tr>
      <w:tr w:rsidR="00DE4688" w:rsidRPr="00EB4C2A" w:rsidTr="00EB4C2A">
        <w:trPr>
          <w:trHeight w:val="127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3.1.</w:t>
            </w:r>
          </w:p>
        </w:tc>
        <w:tc>
          <w:tcPr>
            <w:tcW w:w="4286" w:type="dxa"/>
            <w:shd w:val="clear" w:color="auto" w:fill="auto"/>
          </w:tcPr>
          <w:p w:rsidR="005D3BAD" w:rsidRPr="00EB4C2A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EB4C2A" w:rsidTr="00EB4C2A">
        <w:trPr>
          <w:trHeight w:val="127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bCs/>
                <w:color w:val="auto"/>
              </w:rPr>
              <w:t>4.</w:t>
            </w:r>
          </w:p>
        </w:tc>
        <w:tc>
          <w:tcPr>
            <w:tcW w:w="8680" w:type="dxa"/>
            <w:gridSpan w:val="3"/>
            <w:shd w:val="clear" w:color="auto" w:fill="auto"/>
          </w:tcPr>
          <w:p w:rsidR="005D3BAD" w:rsidRPr="000E2426" w:rsidRDefault="005D3BAD" w:rsidP="00B66E92">
            <w:pPr>
              <w:pStyle w:val="Default"/>
              <w:contextualSpacing/>
              <w:rPr>
                <w:b/>
                <w:bCs/>
                <w:i/>
                <w:color w:val="auto"/>
              </w:rPr>
            </w:pPr>
            <w:r w:rsidRPr="000E2426">
              <w:rPr>
                <w:b/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высшего профессионального образования </w:t>
            </w:r>
          </w:p>
        </w:tc>
      </w:tr>
      <w:tr w:rsidR="00DE4688" w:rsidRPr="00EB4C2A" w:rsidTr="00EB4C2A">
        <w:trPr>
          <w:trHeight w:val="127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4.1.</w:t>
            </w:r>
          </w:p>
        </w:tc>
        <w:tc>
          <w:tcPr>
            <w:tcW w:w="4286" w:type="dxa"/>
            <w:shd w:val="clear" w:color="auto" w:fill="auto"/>
          </w:tcPr>
          <w:p w:rsidR="005D3BAD" w:rsidRPr="00EB4C2A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EB4C2A" w:rsidTr="00EB4C2A">
        <w:trPr>
          <w:trHeight w:val="127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bCs/>
                <w:color w:val="auto"/>
              </w:rPr>
              <w:t>5.</w:t>
            </w:r>
          </w:p>
        </w:tc>
        <w:tc>
          <w:tcPr>
            <w:tcW w:w="8680" w:type="dxa"/>
            <w:gridSpan w:val="3"/>
            <w:shd w:val="clear" w:color="auto" w:fill="auto"/>
          </w:tcPr>
          <w:p w:rsidR="005D3BAD" w:rsidRPr="000E2426" w:rsidRDefault="005D3BAD" w:rsidP="00B66E92">
            <w:pPr>
              <w:pStyle w:val="Default"/>
              <w:contextualSpacing/>
              <w:rPr>
                <w:b/>
                <w:bCs/>
                <w:i/>
                <w:color w:val="auto"/>
              </w:rPr>
            </w:pPr>
            <w:r w:rsidRPr="000E2426">
              <w:rPr>
                <w:b/>
                <w:bCs/>
                <w:i/>
                <w:color w:val="auto"/>
              </w:rPr>
              <w:t xml:space="preserve">Схема территориального планирования Российской Федерации в энергетики </w:t>
            </w:r>
          </w:p>
        </w:tc>
      </w:tr>
      <w:tr w:rsidR="00DE4688" w:rsidRPr="00EB4C2A" w:rsidTr="00EB4C2A">
        <w:trPr>
          <w:trHeight w:val="127"/>
        </w:trPr>
        <w:tc>
          <w:tcPr>
            <w:tcW w:w="817" w:type="dxa"/>
            <w:shd w:val="clear" w:color="auto" w:fill="auto"/>
            <w:vAlign w:val="center"/>
          </w:tcPr>
          <w:p w:rsidR="005D3BAD" w:rsidRPr="00EB4C2A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5.1.</w:t>
            </w:r>
          </w:p>
        </w:tc>
        <w:tc>
          <w:tcPr>
            <w:tcW w:w="4286" w:type="dxa"/>
            <w:shd w:val="clear" w:color="auto" w:fill="auto"/>
          </w:tcPr>
          <w:p w:rsidR="005D3BAD" w:rsidRPr="00EB4C2A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</w:tbl>
    <w:p w:rsidR="005D3BAD" w:rsidRPr="00EB4C2A" w:rsidRDefault="005D3BAD" w:rsidP="00A30A0B">
      <w:pPr>
        <w:pStyle w:val="26"/>
      </w:pPr>
      <w:bookmarkStart w:id="11" w:name="_Toc9843521"/>
      <w:r w:rsidRPr="00EB4C2A">
        <w:t>4.2. Сведения о видах, назначении и наименованиях объектов регионального значения, планируемых для размещения на территории муниципального образования</w:t>
      </w:r>
      <w:bookmarkEnd w:id="11"/>
      <w:r w:rsidRPr="00EB4C2A">
        <w:t xml:space="preserve"> </w:t>
      </w:r>
    </w:p>
    <w:p w:rsidR="005D3BAD" w:rsidRPr="00EB4C2A" w:rsidRDefault="005D3BAD" w:rsidP="00B66E92">
      <w:pPr>
        <w:ind w:left="284" w:firstLine="567"/>
        <w:contextualSpacing/>
        <w:jc w:val="both"/>
      </w:pPr>
      <w:r w:rsidRPr="00EB4C2A">
        <w:t xml:space="preserve">Утвержденные документами территориального планирования </w:t>
      </w:r>
      <w:r w:rsidR="000E70AF" w:rsidRPr="00EB4C2A">
        <w:t>Волгоградской</w:t>
      </w:r>
      <w:r w:rsidR="00AA75C6" w:rsidRPr="00EB4C2A">
        <w:t xml:space="preserve"> области</w:t>
      </w:r>
      <w:r w:rsidRPr="00EB4C2A">
        <w:t xml:space="preserve"> сведения о видах, назначении и наименованиях планируемых для размещения на территории </w:t>
      </w:r>
      <w:r w:rsidR="00792740">
        <w:t xml:space="preserve">муниципального </w:t>
      </w:r>
      <w:r w:rsidR="00792740" w:rsidRPr="004A0E13">
        <w:t>образования</w:t>
      </w:r>
      <w:r w:rsidR="00C43DD1" w:rsidRPr="004A0E13">
        <w:t xml:space="preserve"> </w:t>
      </w:r>
      <w:r w:rsidR="000F1D47" w:rsidRPr="004A0E13">
        <w:t>Красносельцевского</w:t>
      </w:r>
      <w:r w:rsidR="00792740" w:rsidRPr="004A0E13">
        <w:t xml:space="preserve"> сельского поселения</w:t>
      </w:r>
      <w:r w:rsidR="009A349B" w:rsidRPr="004A0E13">
        <w:rPr>
          <w:color w:val="000000"/>
        </w:rPr>
        <w:t xml:space="preserve"> </w:t>
      </w:r>
      <w:r w:rsidR="000F1D47" w:rsidRPr="004A0E13">
        <w:rPr>
          <w:color w:val="000000"/>
        </w:rPr>
        <w:t>Быковского</w:t>
      </w:r>
      <w:r w:rsidR="000E70AF" w:rsidRPr="004A0E13">
        <w:rPr>
          <w:color w:val="000000"/>
        </w:rPr>
        <w:t xml:space="preserve"> муниципального района</w:t>
      </w:r>
      <w:r w:rsidRPr="004A0E13">
        <w:t xml:space="preserve"> объектов регионального значения приведены в таблице 4.2.1.</w:t>
      </w:r>
    </w:p>
    <w:p w:rsidR="00923C75" w:rsidRDefault="00923C75" w:rsidP="00B66E92">
      <w:pPr>
        <w:ind w:left="284" w:firstLine="567"/>
        <w:contextualSpacing/>
        <w:jc w:val="right"/>
        <w:rPr>
          <w:b/>
        </w:rPr>
      </w:pPr>
    </w:p>
    <w:p w:rsidR="00923C75" w:rsidRDefault="00923C75" w:rsidP="00B66E92">
      <w:pPr>
        <w:ind w:left="284" w:firstLine="567"/>
        <w:contextualSpacing/>
        <w:jc w:val="right"/>
        <w:rPr>
          <w:b/>
        </w:rPr>
      </w:pPr>
    </w:p>
    <w:p w:rsidR="00923C75" w:rsidRDefault="00923C75" w:rsidP="00B66E92">
      <w:pPr>
        <w:ind w:left="284" w:firstLine="567"/>
        <w:contextualSpacing/>
        <w:jc w:val="right"/>
        <w:rPr>
          <w:b/>
        </w:rPr>
      </w:pPr>
    </w:p>
    <w:p w:rsidR="00923C75" w:rsidRDefault="00923C75" w:rsidP="00B66E92">
      <w:pPr>
        <w:ind w:left="284" w:firstLine="567"/>
        <w:contextualSpacing/>
        <w:jc w:val="right"/>
        <w:rPr>
          <w:b/>
        </w:rPr>
      </w:pPr>
    </w:p>
    <w:p w:rsidR="00B66E92" w:rsidRPr="00EB4C2A" w:rsidRDefault="005D3BAD" w:rsidP="00B66E92">
      <w:pPr>
        <w:ind w:left="284" w:firstLine="567"/>
        <w:contextualSpacing/>
        <w:jc w:val="right"/>
        <w:rPr>
          <w:b/>
        </w:rPr>
      </w:pPr>
      <w:r w:rsidRPr="00EB4C2A">
        <w:rPr>
          <w:b/>
        </w:rPr>
        <w:t>Таблица 4.2.1.</w:t>
      </w:r>
    </w:p>
    <w:p w:rsidR="005D3BAD" w:rsidRPr="00EB4C2A" w:rsidRDefault="005D3BAD" w:rsidP="00B66E92">
      <w:pPr>
        <w:ind w:left="284" w:firstLine="567"/>
        <w:contextualSpacing/>
        <w:jc w:val="center"/>
      </w:pPr>
      <w:r w:rsidRPr="00EB4C2A">
        <w:t>Реестр планируемых для размещения объектов регионального значения</w:t>
      </w:r>
    </w:p>
    <w:tbl>
      <w:tblPr>
        <w:tblStyle w:val="af4"/>
        <w:tblW w:w="949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17"/>
        <w:gridCol w:w="4286"/>
        <w:gridCol w:w="2410"/>
        <w:gridCol w:w="1984"/>
      </w:tblGrid>
      <w:tr w:rsidR="00DE4688" w:rsidRPr="00EB4C2A" w:rsidTr="009A349B">
        <w:trPr>
          <w:trHeight w:val="611"/>
        </w:trPr>
        <w:tc>
          <w:tcPr>
            <w:tcW w:w="817" w:type="dxa"/>
          </w:tcPr>
          <w:p w:rsidR="005D3BAD" w:rsidRPr="00EB4C2A" w:rsidRDefault="005D3BAD" w:rsidP="00DE4688">
            <w:pPr>
              <w:pStyle w:val="Default"/>
              <w:ind w:left="34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286" w:type="dxa"/>
          </w:tcPr>
          <w:p w:rsidR="005D3BAD" w:rsidRPr="00EB4C2A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Наименование мероприятия, объекта, планируемого для размещения</w:t>
            </w:r>
          </w:p>
        </w:tc>
        <w:tc>
          <w:tcPr>
            <w:tcW w:w="2410" w:type="dxa"/>
          </w:tcPr>
          <w:p w:rsidR="005D3BAD" w:rsidRPr="00EB4C2A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EB4C2A">
              <w:rPr>
                <w:b/>
                <w:bCs/>
                <w:color w:val="auto"/>
              </w:rPr>
              <w:t>Планируемое место размещения объекта,</w:t>
            </w:r>
          </w:p>
          <w:p w:rsidR="005D3BAD" w:rsidRPr="00EB4C2A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EB4C2A">
              <w:rPr>
                <w:b/>
                <w:bCs/>
                <w:color w:val="auto"/>
              </w:rPr>
              <w:t>краткие характеристики</w:t>
            </w:r>
          </w:p>
        </w:tc>
        <w:tc>
          <w:tcPr>
            <w:tcW w:w="1984" w:type="dxa"/>
          </w:tcPr>
          <w:p w:rsidR="005D3BAD" w:rsidRPr="00EB4C2A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EB4C2A">
              <w:rPr>
                <w:b/>
                <w:bCs/>
                <w:color w:val="auto"/>
              </w:rPr>
              <w:t>Функциональная зона/категория земель</w:t>
            </w:r>
          </w:p>
        </w:tc>
      </w:tr>
      <w:tr w:rsidR="00DE4688" w:rsidRPr="00EB4C2A" w:rsidTr="009A349B">
        <w:trPr>
          <w:trHeight w:val="409"/>
        </w:trPr>
        <w:tc>
          <w:tcPr>
            <w:tcW w:w="817" w:type="dxa"/>
            <w:vAlign w:val="center"/>
          </w:tcPr>
          <w:p w:rsidR="005D3BAD" w:rsidRPr="00EB4C2A" w:rsidRDefault="005D3BAD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1.</w:t>
            </w:r>
          </w:p>
        </w:tc>
        <w:tc>
          <w:tcPr>
            <w:tcW w:w="8680" w:type="dxa"/>
            <w:gridSpan w:val="3"/>
            <w:vAlign w:val="center"/>
          </w:tcPr>
          <w:p w:rsidR="005D3BAD" w:rsidRPr="00EB4C2A" w:rsidRDefault="005D3BAD" w:rsidP="00B66E92">
            <w:pPr>
              <w:pStyle w:val="Default"/>
              <w:contextualSpacing/>
              <w:rPr>
                <w:b/>
                <w:i/>
                <w:color w:val="auto"/>
              </w:rPr>
            </w:pPr>
            <w:r w:rsidRPr="00EB4C2A">
              <w:rPr>
                <w:b/>
                <w:i/>
                <w:color w:val="auto"/>
              </w:rPr>
              <w:t>Особо охраняемые природные территории</w:t>
            </w:r>
          </w:p>
        </w:tc>
      </w:tr>
      <w:tr w:rsidR="00DE4688" w:rsidRPr="00EB4C2A" w:rsidTr="009A349B">
        <w:trPr>
          <w:trHeight w:val="610"/>
        </w:trPr>
        <w:tc>
          <w:tcPr>
            <w:tcW w:w="817" w:type="dxa"/>
            <w:vAlign w:val="center"/>
          </w:tcPr>
          <w:p w:rsidR="005D3BAD" w:rsidRPr="00EB4C2A" w:rsidRDefault="005D3BAD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1.1.</w:t>
            </w:r>
          </w:p>
        </w:tc>
        <w:tc>
          <w:tcPr>
            <w:tcW w:w="4286" w:type="dxa"/>
          </w:tcPr>
          <w:p w:rsidR="005D3BAD" w:rsidRPr="00EB4C2A" w:rsidRDefault="00BD3FE6" w:rsidP="00B66E92">
            <w:pPr>
              <w:pStyle w:val="Default"/>
              <w:ind w:left="284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Размещение объектов, иных территорий и (или) зон регионального значения не предусмотрено</w:t>
            </w:r>
          </w:p>
        </w:tc>
        <w:tc>
          <w:tcPr>
            <w:tcW w:w="2410" w:type="dxa"/>
            <w:vAlign w:val="center"/>
          </w:tcPr>
          <w:p w:rsidR="005D3BAD" w:rsidRPr="00EB4C2A" w:rsidRDefault="00BD3FE6" w:rsidP="00BD3FE6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EB4C2A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-</w:t>
            </w:r>
          </w:p>
          <w:p w:rsidR="005D3BAD" w:rsidRPr="00EB4C2A" w:rsidRDefault="005D3BAD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</w:p>
        </w:tc>
      </w:tr>
      <w:tr w:rsidR="00BD3FE6" w:rsidRPr="00EB4C2A" w:rsidTr="009A349B">
        <w:trPr>
          <w:trHeight w:val="610"/>
        </w:trPr>
        <w:tc>
          <w:tcPr>
            <w:tcW w:w="817" w:type="dxa"/>
            <w:vAlign w:val="center"/>
          </w:tcPr>
          <w:p w:rsidR="00BD3FE6" w:rsidRPr="00EB4C2A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2.</w:t>
            </w:r>
          </w:p>
        </w:tc>
        <w:tc>
          <w:tcPr>
            <w:tcW w:w="4286" w:type="dxa"/>
            <w:vAlign w:val="center"/>
          </w:tcPr>
          <w:p w:rsidR="00BD3FE6" w:rsidRPr="00EB4C2A" w:rsidRDefault="00BD3FE6" w:rsidP="00B66E92">
            <w:pPr>
              <w:pStyle w:val="Default"/>
              <w:contextualSpacing/>
              <w:rPr>
                <w:b/>
                <w:i/>
                <w:color w:val="auto"/>
              </w:rPr>
            </w:pPr>
            <w:r w:rsidRPr="00EB4C2A">
              <w:rPr>
                <w:b/>
                <w:i/>
                <w:color w:val="auto"/>
              </w:rPr>
              <w:t>Объекты культурного наследия</w:t>
            </w:r>
          </w:p>
        </w:tc>
        <w:tc>
          <w:tcPr>
            <w:tcW w:w="2410" w:type="dxa"/>
          </w:tcPr>
          <w:p w:rsidR="00BD3FE6" w:rsidRPr="00EB4C2A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BD3FE6" w:rsidRPr="00EB4C2A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</w:p>
        </w:tc>
      </w:tr>
      <w:tr w:rsidR="00BD3FE6" w:rsidRPr="00EB4C2A" w:rsidTr="009A349B">
        <w:trPr>
          <w:trHeight w:val="610"/>
        </w:trPr>
        <w:tc>
          <w:tcPr>
            <w:tcW w:w="817" w:type="dxa"/>
            <w:vAlign w:val="center"/>
          </w:tcPr>
          <w:p w:rsidR="00BD3FE6" w:rsidRPr="00EB4C2A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2.1.</w:t>
            </w:r>
          </w:p>
        </w:tc>
        <w:tc>
          <w:tcPr>
            <w:tcW w:w="4286" w:type="dxa"/>
          </w:tcPr>
          <w:p w:rsidR="00BD3FE6" w:rsidRPr="00EB4C2A" w:rsidRDefault="00BD3FE6" w:rsidP="00B66E92">
            <w:pPr>
              <w:pStyle w:val="Default"/>
              <w:ind w:left="284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Размещение объектов, иных территорий и (или) зон регионального значения не предусмотрено</w:t>
            </w:r>
          </w:p>
        </w:tc>
        <w:tc>
          <w:tcPr>
            <w:tcW w:w="2410" w:type="dxa"/>
            <w:vAlign w:val="center"/>
          </w:tcPr>
          <w:p w:rsidR="00BD3FE6" w:rsidRPr="00EB4C2A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BD3FE6" w:rsidRPr="00EB4C2A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-</w:t>
            </w:r>
          </w:p>
        </w:tc>
      </w:tr>
      <w:tr w:rsidR="00BD3FE6" w:rsidRPr="00EB4C2A" w:rsidTr="009A349B">
        <w:trPr>
          <w:trHeight w:val="610"/>
        </w:trPr>
        <w:tc>
          <w:tcPr>
            <w:tcW w:w="817" w:type="dxa"/>
            <w:vAlign w:val="center"/>
          </w:tcPr>
          <w:p w:rsidR="00BD3FE6" w:rsidRPr="00EB4C2A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3.</w:t>
            </w:r>
          </w:p>
        </w:tc>
        <w:tc>
          <w:tcPr>
            <w:tcW w:w="8680" w:type="dxa"/>
            <w:gridSpan w:val="3"/>
            <w:vAlign w:val="center"/>
          </w:tcPr>
          <w:p w:rsidR="00BD3FE6" w:rsidRPr="00EB4C2A" w:rsidRDefault="00BD3FE6" w:rsidP="00B66E92">
            <w:pPr>
              <w:pStyle w:val="Default"/>
              <w:contextualSpacing/>
              <w:rPr>
                <w:i/>
                <w:color w:val="auto"/>
              </w:rPr>
            </w:pPr>
            <w:r w:rsidRPr="00EB4C2A">
              <w:rPr>
                <w:b/>
                <w:i/>
                <w:color w:val="auto"/>
              </w:rPr>
              <w:t>Объекты капитального строительства</w:t>
            </w:r>
          </w:p>
        </w:tc>
      </w:tr>
      <w:tr w:rsidR="00EB4C2A" w:rsidRPr="00DE4688" w:rsidTr="009A349B">
        <w:trPr>
          <w:trHeight w:val="610"/>
        </w:trPr>
        <w:tc>
          <w:tcPr>
            <w:tcW w:w="817" w:type="dxa"/>
            <w:vAlign w:val="center"/>
          </w:tcPr>
          <w:p w:rsidR="00EB4C2A" w:rsidRPr="00EB4C2A" w:rsidRDefault="00EB4C2A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3.1.</w:t>
            </w:r>
          </w:p>
        </w:tc>
        <w:tc>
          <w:tcPr>
            <w:tcW w:w="4286" w:type="dxa"/>
          </w:tcPr>
          <w:p w:rsidR="00EB4C2A" w:rsidRPr="00EB4C2A" w:rsidRDefault="00EB4C2A" w:rsidP="00EB4C2A">
            <w:pPr>
              <w:pStyle w:val="Default"/>
              <w:ind w:left="284"/>
              <w:contextualSpacing/>
              <w:rPr>
                <w:color w:val="auto"/>
              </w:rPr>
            </w:pPr>
            <w:r w:rsidRPr="00EB4C2A">
              <w:rPr>
                <w:color w:val="auto"/>
              </w:rPr>
              <w:t>Размещение объектов, иных территорий и (или) зон регионального значения не предусмотрено</w:t>
            </w:r>
          </w:p>
        </w:tc>
        <w:tc>
          <w:tcPr>
            <w:tcW w:w="2410" w:type="dxa"/>
            <w:vAlign w:val="center"/>
          </w:tcPr>
          <w:p w:rsidR="00EB4C2A" w:rsidRPr="00EB4C2A" w:rsidRDefault="00EB4C2A" w:rsidP="00EB4C2A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EB4C2A" w:rsidRPr="00EB4C2A" w:rsidRDefault="00EB4C2A" w:rsidP="00EB4C2A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EB4C2A">
              <w:rPr>
                <w:color w:val="auto"/>
              </w:rPr>
              <w:t>-</w:t>
            </w:r>
          </w:p>
        </w:tc>
      </w:tr>
    </w:tbl>
    <w:p w:rsidR="00DB0565" w:rsidRDefault="00DB0565" w:rsidP="00DB0565">
      <w:pPr>
        <w:suppressAutoHyphens w:val="0"/>
        <w:ind w:right="-427" w:firstLine="851"/>
        <w:jc w:val="both"/>
        <w:rPr>
          <w:rFonts w:cs="Times New Roman"/>
          <w:sz w:val="28"/>
          <w:szCs w:val="28"/>
        </w:rPr>
      </w:pPr>
      <w:bookmarkStart w:id="12" w:name="_Toc9843522"/>
    </w:p>
    <w:p w:rsidR="005D3BAD" w:rsidRPr="00A30A0B" w:rsidRDefault="002D0A60" w:rsidP="00A30A0B">
      <w:pPr>
        <w:pStyle w:val="26"/>
      </w:pPr>
      <w:r>
        <w:t>4.3</w:t>
      </w:r>
      <w:r w:rsidR="005D3BAD" w:rsidRPr="00A30A0B">
        <w:t>. Характеристики зон с особыми условиями использования территорий, установление которых требуется в связи с размещением объектов регионального значения</w:t>
      </w:r>
      <w:bookmarkEnd w:id="12"/>
    </w:p>
    <w:p w:rsidR="005D3BAD" w:rsidRPr="001A053A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bookmarkStart w:id="13" w:name="_Toc215908062"/>
      <w:bookmarkStart w:id="14" w:name="_Toc224462620"/>
      <w:r w:rsidRPr="001A053A"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водоохранные зоны, </w:t>
      </w:r>
      <w:r w:rsidRPr="001A053A">
        <w:rPr>
          <w:bCs/>
          <w:color w:val="auto"/>
        </w:rPr>
        <w:t xml:space="preserve">зоны затопления, подтопления, </w:t>
      </w:r>
      <w:r w:rsidRPr="001A053A">
        <w:rPr>
          <w:color w:val="auto"/>
        </w:rPr>
        <w:t xml:space="preserve">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 w:rsidR="002D0A60" w:rsidRDefault="005D3BAD" w:rsidP="00B66E92">
      <w:pPr>
        <w:ind w:left="284" w:firstLine="567"/>
        <w:contextualSpacing/>
        <w:jc w:val="both"/>
      </w:pPr>
      <w:r w:rsidRPr="001A053A">
        <w:rPr>
          <w:bCs/>
        </w:rPr>
        <w:t xml:space="preserve">В Генеральном плане </w:t>
      </w:r>
      <w:r w:rsidRPr="001A053A">
        <w:t>учитываются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Федерации. Зоны с особыми условиями использования территорий МО отражены в</w:t>
      </w:r>
      <w:r w:rsidR="008E4B65">
        <w:t xml:space="preserve"> </w:t>
      </w:r>
      <w:r w:rsidRPr="001A053A">
        <w:t>таблице 2.1.1.</w:t>
      </w:r>
    </w:p>
    <w:p w:rsidR="002D0A60" w:rsidRDefault="002D0A60" w:rsidP="00B66E92">
      <w:pPr>
        <w:ind w:left="284" w:firstLine="567"/>
        <w:contextualSpacing/>
        <w:jc w:val="both"/>
      </w:pPr>
    </w:p>
    <w:p w:rsidR="002D0A60" w:rsidRPr="004A0E13" w:rsidRDefault="002D0A60" w:rsidP="002D0A60">
      <w:pPr>
        <w:pStyle w:val="aa"/>
        <w:numPr>
          <w:ilvl w:val="1"/>
          <w:numId w:val="19"/>
        </w:numPr>
        <w:suppressAutoHyphens w:val="0"/>
        <w:ind w:right="-427"/>
        <w:jc w:val="center"/>
        <w:rPr>
          <w:rFonts w:cs="Times New Roman"/>
          <w:b/>
        </w:rPr>
      </w:pPr>
      <w:r w:rsidRPr="004A0E13">
        <w:rPr>
          <w:rFonts w:cs="Times New Roman"/>
          <w:b/>
        </w:rPr>
        <w:t>Сведения о видах, назначении и наименованиях объектов местного  значения муниципального района, планируемых для размещения на территории муниципального образования</w:t>
      </w:r>
    </w:p>
    <w:p w:rsidR="002D0A60" w:rsidRPr="004A0E13" w:rsidRDefault="002D0A60" w:rsidP="002D0A60">
      <w:pPr>
        <w:suppressAutoHyphens w:val="0"/>
        <w:ind w:right="-427" w:firstLine="851"/>
        <w:jc w:val="both"/>
        <w:rPr>
          <w:rFonts w:cs="Times New Roman"/>
        </w:rPr>
      </w:pPr>
    </w:p>
    <w:p w:rsidR="002D0A60" w:rsidRPr="004A0E13" w:rsidRDefault="002D0A60" w:rsidP="002D0A60">
      <w:pPr>
        <w:suppressAutoHyphens w:val="0"/>
        <w:ind w:right="-427" w:firstLine="851"/>
        <w:jc w:val="both"/>
        <w:rPr>
          <w:rFonts w:cs="Times New Roman"/>
        </w:rPr>
      </w:pPr>
      <w:r w:rsidRPr="004A0E13">
        <w:rPr>
          <w:rFonts w:cs="Times New Roman"/>
        </w:rPr>
        <w:t>Утвержденные документами территориального планирования Быковского муниципального района, сведения о видах, назначении и наименованиях планируемых для размещения на территории муниципального образования Красносельцевского сельского поселения Быковского муниципального района объектов местного значения муниципальног</w:t>
      </w:r>
      <w:r w:rsidR="000E2426" w:rsidRPr="004A0E13">
        <w:rPr>
          <w:rFonts w:cs="Times New Roman"/>
        </w:rPr>
        <w:t>о района приведены в таблице 4.4</w:t>
      </w:r>
      <w:r w:rsidRPr="004A0E13">
        <w:rPr>
          <w:rFonts w:cs="Times New Roman"/>
        </w:rPr>
        <w:t>.1.</w:t>
      </w:r>
    </w:p>
    <w:p w:rsidR="000E2426" w:rsidRPr="004A0E13" w:rsidRDefault="000E2426" w:rsidP="000E2426">
      <w:pPr>
        <w:suppressAutoHyphens w:val="0"/>
        <w:ind w:right="-427"/>
        <w:jc w:val="right"/>
        <w:rPr>
          <w:rFonts w:cs="Times New Roman"/>
        </w:rPr>
      </w:pPr>
    </w:p>
    <w:p w:rsidR="002D0A60" w:rsidRPr="004A0E13" w:rsidRDefault="000E2426" w:rsidP="000E2426">
      <w:pPr>
        <w:suppressAutoHyphens w:val="0"/>
        <w:ind w:right="-427"/>
        <w:jc w:val="right"/>
        <w:rPr>
          <w:rFonts w:cs="Times New Roman"/>
        </w:rPr>
      </w:pPr>
      <w:r w:rsidRPr="004A0E13">
        <w:rPr>
          <w:rFonts w:cs="Times New Roman"/>
        </w:rPr>
        <w:t>Таблица 4.4.1</w:t>
      </w:r>
    </w:p>
    <w:p w:rsidR="000E2426" w:rsidRPr="004A0E13" w:rsidRDefault="000E2426" w:rsidP="000E2426">
      <w:pPr>
        <w:suppressAutoHyphens w:val="0"/>
        <w:ind w:right="-427"/>
        <w:jc w:val="right"/>
        <w:rPr>
          <w:rFonts w:cs="Times New Roman"/>
        </w:rPr>
      </w:pPr>
    </w:p>
    <w:p w:rsidR="000E2426" w:rsidRPr="004A0E13" w:rsidRDefault="000E2426" w:rsidP="000E2426">
      <w:pPr>
        <w:jc w:val="center"/>
        <w:rPr>
          <w:rFonts w:cs="Times New Roman"/>
        </w:rPr>
      </w:pPr>
      <w:r w:rsidRPr="004A0E13">
        <w:rPr>
          <w:rFonts w:cs="Times New Roman"/>
        </w:rPr>
        <w:t>Реестр планируемых для размещения объектов местного значения муниципального района, в соответствии с документами территориального планирования Быковского муниципального района, подлежащих учету при подготовке проекта Генерального плана</w:t>
      </w:r>
    </w:p>
    <w:p w:rsidR="000E2426" w:rsidRPr="004A0E13" w:rsidRDefault="000E2426" w:rsidP="000E2426">
      <w:pPr>
        <w:jc w:val="center"/>
        <w:rPr>
          <w:rFonts w:cs="Times New Roman"/>
        </w:rPr>
      </w:pPr>
    </w:p>
    <w:tbl>
      <w:tblPr>
        <w:tblStyle w:val="af4"/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2410"/>
        <w:gridCol w:w="1984"/>
      </w:tblGrid>
      <w:tr w:rsidR="000E2426" w:rsidRPr="004A0E13" w:rsidTr="004A0E13">
        <w:trPr>
          <w:trHeight w:val="611"/>
          <w:tblHeader/>
          <w:jc w:val="center"/>
        </w:trPr>
        <w:tc>
          <w:tcPr>
            <w:tcW w:w="817" w:type="dxa"/>
          </w:tcPr>
          <w:p w:rsidR="000E2426" w:rsidRPr="004A0E13" w:rsidRDefault="000E2426" w:rsidP="004A0E13">
            <w:pPr>
              <w:pStyle w:val="Default"/>
              <w:jc w:val="center"/>
              <w:rPr>
                <w:b/>
                <w:color w:val="auto"/>
              </w:rPr>
            </w:pPr>
            <w:r w:rsidRPr="004A0E13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678" w:type="dxa"/>
          </w:tcPr>
          <w:p w:rsidR="000E2426" w:rsidRPr="004A0E13" w:rsidRDefault="000E2426" w:rsidP="004A0E13">
            <w:pPr>
              <w:pStyle w:val="Default"/>
              <w:jc w:val="center"/>
              <w:rPr>
                <w:b/>
                <w:color w:val="auto"/>
              </w:rPr>
            </w:pPr>
            <w:r w:rsidRPr="004A0E13">
              <w:rPr>
                <w:b/>
                <w:bCs/>
                <w:color w:val="auto"/>
              </w:rPr>
              <w:t>Наименование мероприятия, объекта, планируемого для размещения</w:t>
            </w:r>
          </w:p>
        </w:tc>
        <w:tc>
          <w:tcPr>
            <w:tcW w:w="2410" w:type="dxa"/>
          </w:tcPr>
          <w:p w:rsidR="000E2426" w:rsidRPr="004A0E13" w:rsidRDefault="000E2426" w:rsidP="004A0E1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4A0E13">
              <w:rPr>
                <w:b/>
                <w:bCs/>
                <w:color w:val="auto"/>
              </w:rPr>
              <w:t>Планируемое место размещения объекта,</w:t>
            </w:r>
          </w:p>
          <w:p w:rsidR="000E2426" w:rsidRPr="004A0E13" w:rsidRDefault="000E2426" w:rsidP="004A0E13">
            <w:pPr>
              <w:pStyle w:val="Default"/>
              <w:jc w:val="center"/>
              <w:rPr>
                <w:b/>
                <w:color w:val="auto"/>
              </w:rPr>
            </w:pPr>
            <w:r w:rsidRPr="004A0E13">
              <w:rPr>
                <w:b/>
                <w:bCs/>
                <w:color w:val="auto"/>
              </w:rPr>
              <w:t>краткие характеристики</w:t>
            </w:r>
          </w:p>
        </w:tc>
        <w:tc>
          <w:tcPr>
            <w:tcW w:w="1984" w:type="dxa"/>
          </w:tcPr>
          <w:p w:rsidR="000E2426" w:rsidRPr="004A0E13" w:rsidRDefault="000E2426" w:rsidP="004A0E1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4A0E13">
              <w:rPr>
                <w:b/>
                <w:bCs/>
                <w:color w:val="auto"/>
              </w:rPr>
              <w:t>Условное обозначение</w:t>
            </w:r>
          </w:p>
        </w:tc>
      </w:tr>
      <w:tr w:rsidR="000E2426" w:rsidRPr="004A0E13" w:rsidTr="004A0E13">
        <w:trPr>
          <w:trHeight w:val="409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1.</w:t>
            </w:r>
          </w:p>
        </w:tc>
        <w:tc>
          <w:tcPr>
            <w:tcW w:w="9072" w:type="dxa"/>
            <w:gridSpan w:val="3"/>
            <w:vAlign w:val="center"/>
          </w:tcPr>
          <w:p w:rsidR="000E2426" w:rsidRPr="004A0E13" w:rsidRDefault="000E2426" w:rsidP="004A0E13">
            <w:pPr>
              <w:pStyle w:val="Default"/>
              <w:rPr>
                <w:b/>
                <w:i/>
                <w:color w:val="auto"/>
              </w:rPr>
            </w:pPr>
            <w:r w:rsidRPr="004A0E13">
              <w:rPr>
                <w:b/>
                <w:i/>
                <w:color w:val="auto"/>
              </w:rPr>
              <w:t>Электро- и газоснабжение поселений</w:t>
            </w:r>
          </w:p>
        </w:tc>
      </w:tr>
      <w:tr w:rsidR="000E2426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1.1.</w:t>
            </w:r>
          </w:p>
        </w:tc>
        <w:tc>
          <w:tcPr>
            <w:tcW w:w="4678" w:type="dxa"/>
            <w:vAlign w:val="center"/>
          </w:tcPr>
          <w:p w:rsidR="000E2426" w:rsidRPr="004A0E13" w:rsidRDefault="000E2426" w:rsidP="004A0E13">
            <w:pPr>
              <w:pStyle w:val="Default"/>
              <w:jc w:val="center"/>
              <w:rPr>
                <w:color w:val="auto"/>
              </w:rPr>
            </w:pPr>
            <w:r w:rsidRPr="004A0E13">
              <w:rPr>
                <w:color w:val="auto"/>
              </w:rPr>
              <w:t>Размещение объектов, иных территорий и (или) зон местного значения муниципального района не предусмотрено</w:t>
            </w:r>
          </w:p>
        </w:tc>
        <w:tc>
          <w:tcPr>
            <w:tcW w:w="2410" w:type="dxa"/>
            <w:vAlign w:val="center"/>
          </w:tcPr>
          <w:p w:rsidR="000E2426" w:rsidRPr="004A0E13" w:rsidRDefault="000E2426" w:rsidP="004A0E13">
            <w:pPr>
              <w:pStyle w:val="Default"/>
              <w:jc w:val="center"/>
              <w:rPr>
                <w:color w:val="auto"/>
              </w:rPr>
            </w:pPr>
            <w:r w:rsidRPr="004A0E13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0E2426" w:rsidRPr="004A0E13" w:rsidRDefault="000E2426" w:rsidP="004A0E13">
            <w:pPr>
              <w:pStyle w:val="Default"/>
              <w:jc w:val="center"/>
              <w:rPr>
                <w:color w:val="auto"/>
              </w:rPr>
            </w:pPr>
            <w:r w:rsidRPr="004A0E13">
              <w:rPr>
                <w:color w:val="auto"/>
              </w:rPr>
              <w:t>-</w:t>
            </w:r>
          </w:p>
        </w:tc>
      </w:tr>
      <w:tr w:rsidR="004A0E13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4A0E13" w:rsidRPr="004A0E13" w:rsidRDefault="004A0E13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:rsidR="004A0E13" w:rsidRPr="004A0E13" w:rsidRDefault="004A0E13" w:rsidP="004A0E13">
            <w:pPr>
              <w:pStyle w:val="Default"/>
              <w:rPr>
                <w:color w:val="auto"/>
              </w:rPr>
            </w:pPr>
            <w:r w:rsidRPr="004A0E13">
              <w:rPr>
                <w:b/>
                <w:i/>
                <w:color w:val="auto"/>
              </w:rPr>
              <w:t>Автомобильные дороги местного значения вне границ населенных пунктов в границах муниципального района</w:t>
            </w:r>
          </w:p>
        </w:tc>
      </w:tr>
      <w:tr w:rsidR="000E2426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2.1.</w:t>
            </w:r>
          </w:p>
        </w:tc>
        <w:tc>
          <w:tcPr>
            <w:tcW w:w="4678" w:type="dxa"/>
            <w:vAlign w:val="center"/>
          </w:tcPr>
          <w:p w:rsidR="000E2426" w:rsidRPr="004A0E13" w:rsidRDefault="000E2426" w:rsidP="004A0E13">
            <w:pPr>
              <w:pStyle w:val="Default"/>
              <w:jc w:val="center"/>
              <w:rPr>
                <w:color w:val="auto"/>
              </w:rPr>
            </w:pPr>
            <w:r w:rsidRPr="004A0E13">
              <w:rPr>
                <w:color w:val="auto"/>
              </w:rPr>
              <w:t>Размещение объектов, иных территорий и (или) зон местного значения муниципального района не предусмотрено</w:t>
            </w:r>
          </w:p>
        </w:tc>
        <w:tc>
          <w:tcPr>
            <w:tcW w:w="2410" w:type="dxa"/>
            <w:vAlign w:val="center"/>
          </w:tcPr>
          <w:p w:rsidR="000E2426" w:rsidRPr="004A0E13" w:rsidRDefault="000E2426" w:rsidP="004A0E13">
            <w:pPr>
              <w:pStyle w:val="Default"/>
              <w:jc w:val="center"/>
              <w:rPr>
                <w:color w:val="auto"/>
              </w:rPr>
            </w:pPr>
            <w:r w:rsidRPr="004A0E13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0E2426" w:rsidRPr="004A0E13" w:rsidRDefault="000E2426" w:rsidP="004A0E13">
            <w:pPr>
              <w:pStyle w:val="Default"/>
              <w:jc w:val="center"/>
              <w:rPr>
                <w:color w:val="auto"/>
              </w:rPr>
            </w:pPr>
            <w:r w:rsidRPr="004A0E13">
              <w:rPr>
                <w:color w:val="auto"/>
              </w:rPr>
              <w:t>-</w:t>
            </w:r>
          </w:p>
        </w:tc>
      </w:tr>
      <w:tr w:rsidR="000E2426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:rsidR="000E2426" w:rsidRPr="004A0E13" w:rsidRDefault="000E2426" w:rsidP="004A0E13">
            <w:pPr>
              <w:pStyle w:val="Default"/>
              <w:rPr>
                <w:b/>
                <w:i/>
                <w:color w:val="auto"/>
              </w:rPr>
            </w:pPr>
            <w:r w:rsidRPr="004A0E13">
              <w:rPr>
                <w:b/>
                <w:i/>
                <w:color w:val="auto"/>
              </w:rPr>
              <w:t>Образование</w:t>
            </w:r>
          </w:p>
        </w:tc>
      </w:tr>
      <w:tr w:rsidR="000E2426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3.1.</w:t>
            </w:r>
          </w:p>
        </w:tc>
        <w:tc>
          <w:tcPr>
            <w:tcW w:w="4678" w:type="dxa"/>
            <w:vAlign w:val="center"/>
          </w:tcPr>
          <w:p w:rsidR="000E2426" w:rsidRPr="004A0E13" w:rsidRDefault="000E2426" w:rsidP="004A0E13">
            <w:pPr>
              <w:pStyle w:val="Default"/>
              <w:jc w:val="center"/>
              <w:rPr>
                <w:color w:val="auto"/>
              </w:rPr>
            </w:pPr>
            <w:r w:rsidRPr="004A0E13">
              <w:rPr>
                <w:color w:val="auto"/>
              </w:rPr>
              <w:t>Размещение объектов, иных территорий и (или) зон местного значения муниципального района не предусмотрено</w:t>
            </w:r>
          </w:p>
        </w:tc>
        <w:tc>
          <w:tcPr>
            <w:tcW w:w="2410" w:type="dxa"/>
            <w:vAlign w:val="center"/>
          </w:tcPr>
          <w:p w:rsidR="000E2426" w:rsidRPr="004A0E13" w:rsidRDefault="000E2426" w:rsidP="004A0E13">
            <w:pPr>
              <w:pStyle w:val="Default"/>
              <w:jc w:val="center"/>
              <w:rPr>
                <w:color w:val="auto"/>
              </w:rPr>
            </w:pPr>
            <w:r w:rsidRPr="004A0E13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0E2426" w:rsidRPr="004A0E13" w:rsidRDefault="000E2426" w:rsidP="004A0E13">
            <w:pPr>
              <w:snapToGrid w:val="0"/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-</w:t>
            </w:r>
          </w:p>
        </w:tc>
      </w:tr>
      <w:tr w:rsidR="000E2426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4.</w:t>
            </w:r>
          </w:p>
        </w:tc>
        <w:tc>
          <w:tcPr>
            <w:tcW w:w="4678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b/>
                <w:i/>
                <w:color w:val="auto"/>
              </w:rPr>
            </w:pPr>
            <w:r w:rsidRPr="004A0E13">
              <w:rPr>
                <w:b/>
                <w:i/>
                <w:color w:val="auto"/>
              </w:rPr>
              <w:t>Здравоохранение</w:t>
            </w:r>
          </w:p>
        </w:tc>
        <w:tc>
          <w:tcPr>
            <w:tcW w:w="2410" w:type="dxa"/>
            <w:vAlign w:val="center"/>
          </w:tcPr>
          <w:p w:rsidR="000E2426" w:rsidRPr="004A0E13" w:rsidRDefault="000E2426" w:rsidP="004A0E1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0E2426" w:rsidRPr="004A0E13" w:rsidRDefault="000E2426" w:rsidP="004A0E13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E2426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4.1.</w:t>
            </w:r>
          </w:p>
        </w:tc>
        <w:tc>
          <w:tcPr>
            <w:tcW w:w="4678" w:type="dxa"/>
            <w:vAlign w:val="center"/>
          </w:tcPr>
          <w:p w:rsidR="000E2426" w:rsidRPr="004A0E13" w:rsidRDefault="000E2426" w:rsidP="004A0E13">
            <w:pPr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Размещение объектов, иных территорий и (или) зон местного значения муниципального района не предусмотрено</w:t>
            </w:r>
          </w:p>
        </w:tc>
        <w:tc>
          <w:tcPr>
            <w:tcW w:w="2410" w:type="dxa"/>
            <w:vAlign w:val="center"/>
          </w:tcPr>
          <w:p w:rsidR="000E2426" w:rsidRPr="004A0E13" w:rsidRDefault="000E2426" w:rsidP="004A0E13">
            <w:pPr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0E2426" w:rsidRPr="004A0E13" w:rsidRDefault="000E2426" w:rsidP="004A0E13">
            <w:pPr>
              <w:snapToGrid w:val="0"/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-</w:t>
            </w:r>
          </w:p>
        </w:tc>
      </w:tr>
      <w:tr w:rsidR="004A0E13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4A0E13" w:rsidRPr="004A0E13" w:rsidRDefault="004A0E13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5.</w:t>
            </w:r>
          </w:p>
        </w:tc>
        <w:tc>
          <w:tcPr>
            <w:tcW w:w="9072" w:type="dxa"/>
            <w:gridSpan w:val="3"/>
            <w:vAlign w:val="center"/>
          </w:tcPr>
          <w:p w:rsidR="004A0E13" w:rsidRPr="004A0E13" w:rsidRDefault="004A0E13" w:rsidP="004A0E13">
            <w:pPr>
              <w:snapToGrid w:val="0"/>
              <w:rPr>
                <w:rFonts w:cs="Times New Roman"/>
              </w:rPr>
            </w:pPr>
            <w:r w:rsidRPr="004A0E13">
              <w:rPr>
                <w:rFonts w:cs="Times New Roman"/>
                <w:b/>
                <w:i/>
              </w:rPr>
              <w:t>Физическая культура и массовый спорт</w:t>
            </w:r>
          </w:p>
        </w:tc>
      </w:tr>
      <w:tr w:rsidR="000E2426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5.1.</w:t>
            </w:r>
          </w:p>
        </w:tc>
        <w:tc>
          <w:tcPr>
            <w:tcW w:w="4678" w:type="dxa"/>
            <w:vAlign w:val="center"/>
          </w:tcPr>
          <w:p w:rsidR="000E2426" w:rsidRPr="004A0E13" w:rsidRDefault="000E2426" w:rsidP="004A0E13">
            <w:pPr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Размещение объектов, иных территорий и (или) зон местного значения муниципального района не предусмотрено</w:t>
            </w:r>
          </w:p>
        </w:tc>
        <w:tc>
          <w:tcPr>
            <w:tcW w:w="2410" w:type="dxa"/>
            <w:vAlign w:val="center"/>
          </w:tcPr>
          <w:p w:rsidR="000E2426" w:rsidRPr="004A0E13" w:rsidRDefault="000E2426" w:rsidP="004A0E13">
            <w:pPr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0E2426" w:rsidRPr="004A0E13" w:rsidRDefault="000E2426" w:rsidP="004A0E13">
            <w:pPr>
              <w:snapToGrid w:val="0"/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-</w:t>
            </w:r>
          </w:p>
        </w:tc>
      </w:tr>
      <w:tr w:rsidR="004A0E13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4A0E13" w:rsidRPr="004A0E13" w:rsidRDefault="004A0E13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6.</w:t>
            </w:r>
          </w:p>
        </w:tc>
        <w:tc>
          <w:tcPr>
            <w:tcW w:w="9072" w:type="dxa"/>
            <w:gridSpan w:val="3"/>
            <w:vAlign w:val="center"/>
          </w:tcPr>
          <w:p w:rsidR="004A0E13" w:rsidRPr="004A0E13" w:rsidRDefault="004A0E13" w:rsidP="004A0E13">
            <w:pPr>
              <w:snapToGrid w:val="0"/>
              <w:rPr>
                <w:rFonts w:cs="Times New Roman"/>
              </w:rPr>
            </w:pPr>
            <w:r w:rsidRPr="004A0E13">
              <w:rPr>
                <w:rFonts w:cs="Times New Roman"/>
                <w:b/>
                <w:i/>
              </w:rPr>
              <w:t>Обработка, утилизация, обезвреживание, размещение твердых коммунальных отходов</w:t>
            </w:r>
          </w:p>
        </w:tc>
      </w:tr>
      <w:tr w:rsidR="000E2426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6.1</w:t>
            </w:r>
          </w:p>
        </w:tc>
        <w:tc>
          <w:tcPr>
            <w:tcW w:w="4678" w:type="dxa"/>
            <w:vAlign w:val="center"/>
          </w:tcPr>
          <w:p w:rsidR="000E2426" w:rsidRPr="004A0E13" w:rsidRDefault="000E2426" w:rsidP="004A0E13">
            <w:pPr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Строительство площадки временного накопления ТКО</w:t>
            </w:r>
          </w:p>
        </w:tc>
        <w:tc>
          <w:tcPr>
            <w:tcW w:w="2410" w:type="dxa"/>
            <w:vAlign w:val="center"/>
          </w:tcPr>
          <w:p w:rsidR="000E2426" w:rsidRPr="004A0E13" w:rsidRDefault="000E2426" w:rsidP="004A0E13">
            <w:pPr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Устанавливаются техническим заданием</w:t>
            </w:r>
          </w:p>
        </w:tc>
        <w:tc>
          <w:tcPr>
            <w:tcW w:w="1984" w:type="dxa"/>
            <w:vAlign w:val="center"/>
          </w:tcPr>
          <w:p w:rsidR="000E2426" w:rsidRPr="004A0E13" w:rsidRDefault="004D1A98" w:rsidP="004A0E13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1CB41713" wp14:editId="43E6080C">
                  <wp:extent cx="431165" cy="431165"/>
                  <wp:effectExtent l="0" t="0" r="6985" b="6985"/>
                  <wp:docPr id="3" name="Рисунок 1" descr="image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E13" w:rsidRPr="004A0E13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4A0E13" w:rsidRPr="004A0E13" w:rsidRDefault="004A0E13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7.</w:t>
            </w:r>
          </w:p>
        </w:tc>
        <w:tc>
          <w:tcPr>
            <w:tcW w:w="9072" w:type="dxa"/>
            <w:gridSpan w:val="3"/>
            <w:vAlign w:val="center"/>
          </w:tcPr>
          <w:p w:rsidR="004A0E13" w:rsidRPr="004A0E13" w:rsidRDefault="004A0E13" w:rsidP="004A0E13">
            <w:pPr>
              <w:snapToGrid w:val="0"/>
              <w:rPr>
                <w:rFonts w:cs="Times New Roman"/>
              </w:rPr>
            </w:pPr>
            <w:r w:rsidRPr="004A0E13">
              <w:rPr>
                <w:rFonts w:cs="Times New Roman"/>
                <w:b/>
                <w:i/>
              </w:rPr>
              <w:t>Иные области в связи с решением вопросов местного значения муниципального района</w:t>
            </w:r>
          </w:p>
        </w:tc>
      </w:tr>
      <w:tr w:rsidR="000E2426" w:rsidRPr="000E2426" w:rsidTr="004A0E13">
        <w:trPr>
          <w:trHeight w:val="610"/>
          <w:jc w:val="center"/>
        </w:trPr>
        <w:tc>
          <w:tcPr>
            <w:tcW w:w="817" w:type="dxa"/>
            <w:vAlign w:val="center"/>
          </w:tcPr>
          <w:p w:rsidR="000E2426" w:rsidRPr="004A0E13" w:rsidRDefault="000E2426" w:rsidP="004A0E13">
            <w:pPr>
              <w:pStyle w:val="Default"/>
              <w:rPr>
                <w:color w:val="auto"/>
              </w:rPr>
            </w:pPr>
            <w:r w:rsidRPr="004A0E13">
              <w:rPr>
                <w:color w:val="auto"/>
              </w:rPr>
              <w:t>7.1</w:t>
            </w:r>
          </w:p>
        </w:tc>
        <w:tc>
          <w:tcPr>
            <w:tcW w:w="4678" w:type="dxa"/>
            <w:vAlign w:val="center"/>
          </w:tcPr>
          <w:p w:rsidR="000E2426" w:rsidRPr="004A0E13" w:rsidRDefault="000E2426" w:rsidP="004A0E13">
            <w:pPr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Размещение объектов, иных территорий и (или) зон местного значения муниципального района не предусмотрено</w:t>
            </w:r>
          </w:p>
        </w:tc>
        <w:tc>
          <w:tcPr>
            <w:tcW w:w="2410" w:type="dxa"/>
            <w:vAlign w:val="center"/>
          </w:tcPr>
          <w:p w:rsidR="000E2426" w:rsidRPr="004A0E13" w:rsidRDefault="000E2426" w:rsidP="004A0E13">
            <w:pPr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0E2426" w:rsidRPr="000E2426" w:rsidRDefault="000E2426" w:rsidP="004A0E13">
            <w:pPr>
              <w:snapToGrid w:val="0"/>
              <w:jc w:val="center"/>
              <w:rPr>
                <w:rFonts w:cs="Times New Roman"/>
              </w:rPr>
            </w:pPr>
            <w:r w:rsidRPr="004A0E13">
              <w:rPr>
                <w:rFonts w:cs="Times New Roman"/>
              </w:rPr>
              <w:t>-</w:t>
            </w:r>
          </w:p>
        </w:tc>
      </w:tr>
    </w:tbl>
    <w:p w:rsidR="002A23A4" w:rsidRDefault="002A23A4" w:rsidP="002A23A4">
      <w:pPr>
        <w:pStyle w:val="1"/>
        <w:numPr>
          <w:ilvl w:val="0"/>
          <w:numId w:val="18"/>
        </w:numPr>
        <w:contextualSpacing/>
        <w:jc w:val="center"/>
        <w:rPr>
          <w:caps/>
          <w:lang w:val="ru-RU"/>
        </w:rPr>
      </w:pPr>
      <w:bookmarkStart w:id="15" w:name="_Toc9843523"/>
      <w:r w:rsidRPr="00333BD5">
        <w:rPr>
          <w:caps/>
          <w:lang w:val="ru-RU"/>
        </w:rPr>
        <w:t xml:space="preserve">Состав графической части (Часть </w:t>
      </w:r>
      <w:r>
        <w:rPr>
          <w:caps/>
        </w:rPr>
        <w:t>I</w:t>
      </w:r>
      <w:r w:rsidRPr="00333BD5">
        <w:rPr>
          <w:caps/>
          <w:lang w:val="ru-RU"/>
        </w:rPr>
        <w:t>)</w:t>
      </w:r>
      <w:bookmarkEnd w:id="15"/>
    </w:p>
    <w:p w:rsidR="002A23A4" w:rsidRPr="00333BD5" w:rsidRDefault="002A23A4" w:rsidP="002A23A4">
      <w:pPr>
        <w:contextualSpacing/>
      </w:pPr>
    </w:p>
    <w:p w:rsidR="002A23A4" w:rsidRPr="00EB4C2A" w:rsidRDefault="002A23A4" w:rsidP="002A23A4">
      <w:pPr>
        <w:ind w:left="284"/>
        <w:contextualSpacing/>
        <w:jc w:val="both"/>
      </w:pPr>
      <w:r w:rsidRPr="00EB4C2A">
        <w:t>1. Карта планируемого размещения объектов местного значения поселения, М 1:25 000.</w:t>
      </w:r>
    </w:p>
    <w:p w:rsidR="002A23A4" w:rsidRPr="00EB4C2A" w:rsidRDefault="002A23A4" w:rsidP="002A23A4">
      <w:pPr>
        <w:ind w:left="284"/>
        <w:contextualSpacing/>
        <w:jc w:val="both"/>
      </w:pPr>
      <w:r w:rsidRPr="00EB4C2A">
        <w:t>2. Карта границ населенных пунктов (в том числе границ образуемых населенных пунктов), М 1: 25 000.</w:t>
      </w:r>
    </w:p>
    <w:p w:rsidR="002A23A4" w:rsidRPr="00EB4C2A" w:rsidRDefault="002A23A4" w:rsidP="002A23A4">
      <w:pPr>
        <w:ind w:left="284"/>
        <w:contextualSpacing/>
        <w:jc w:val="both"/>
      </w:pPr>
      <w:r w:rsidRPr="00EB4C2A">
        <w:t>3. Карта функциональных зон, М 1: 25 000.</w:t>
      </w:r>
    </w:p>
    <w:p w:rsidR="002A23A4" w:rsidRPr="00A8698C" w:rsidRDefault="002A23A4" w:rsidP="002A23A4">
      <w:pPr>
        <w:ind w:left="284"/>
        <w:contextualSpacing/>
        <w:jc w:val="both"/>
      </w:pPr>
      <w:r w:rsidRPr="00EB4C2A">
        <w:t>4.Фрагменты карты размещения объектов местного значения поселения, М 1:5 000.</w:t>
      </w:r>
    </w:p>
    <w:p w:rsidR="002A23A4" w:rsidRDefault="002A23A4" w:rsidP="002A23A4">
      <w:pPr>
        <w:contextualSpacing/>
        <w:jc w:val="both"/>
        <w:rPr>
          <w:color w:val="00B0F0"/>
        </w:rPr>
      </w:pPr>
    </w:p>
    <w:p w:rsidR="002A23A4" w:rsidRDefault="002A23A4" w:rsidP="002A23A4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2A23A4" w:rsidRDefault="002A23A4" w:rsidP="002A23A4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2A23A4" w:rsidRDefault="002A23A4" w:rsidP="002A23A4">
      <w:pPr>
        <w:ind w:right="-58"/>
        <w:contextualSpacing/>
        <w:jc w:val="center"/>
        <w:rPr>
          <w:color w:val="000000"/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10354"/>
        <w:gridCol w:w="222"/>
        <w:gridCol w:w="2069"/>
      </w:tblGrid>
      <w:tr w:rsidR="002A23A4" w:rsidRPr="008B13A0" w:rsidTr="002A23A4">
        <w:tc>
          <w:tcPr>
            <w:tcW w:w="4786" w:type="dxa"/>
            <w:hideMark/>
          </w:tcPr>
          <w:tbl>
            <w:tblPr>
              <w:tblW w:w="10138" w:type="dxa"/>
              <w:tblLook w:val="04A0" w:firstRow="1" w:lastRow="0" w:firstColumn="1" w:lastColumn="0" w:noHBand="0" w:noVBand="1"/>
            </w:tblPr>
            <w:tblGrid>
              <w:gridCol w:w="4786"/>
              <w:gridCol w:w="425"/>
              <w:gridCol w:w="4927"/>
            </w:tblGrid>
            <w:tr w:rsidR="002A23A4" w:rsidRPr="00B46F18" w:rsidTr="002A23A4">
              <w:tc>
                <w:tcPr>
                  <w:tcW w:w="4786" w:type="dxa"/>
                  <w:hideMark/>
                </w:tcPr>
                <w:p w:rsidR="002A23A4" w:rsidRPr="00B46F18" w:rsidRDefault="002A23A4" w:rsidP="002A23A4">
                  <w:pPr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eastAsia="ru-RU"/>
                    </w:rPr>
                    <w:t>и.о.</w:t>
                  </w:r>
                  <w:r w:rsidRPr="00B46F18">
                    <w:rPr>
                      <w:rFonts w:cs="Times New Roman"/>
                      <w:sz w:val="28"/>
                      <w:szCs w:val="28"/>
                      <w:lang w:eastAsia="ru-RU"/>
                    </w:rPr>
                    <w:t>Глав</w:t>
                  </w:r>
                  <w:r>
                    <w:rPr>
                      <w:rFonts w:cs="Times New Roman"/>
                      <w:sz w:val="28"/>
                      <w:szCs w:val="28"/>
                      <w:lang w:eastAsia="ru-RU"/>
                    </w:rPr>
                    <w:t>ы</w:t>
                  </w:r>
                  <w:r w:rsidRPr="00B46F18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 Быковского</w:t>
                  </w:r>
                </w:p>
                <w:p w:rsidR="002A23A4" w:rsidRPr="00B46F18" w:rsidRDefault="002A23A4" w:rsidP="002A23A4">
                  <w:pPr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B46F18">
                    <w:rPr>
                      <w:rFonts w:cs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2A23A4" w:rsidRPr="00B46F18" w:rsidRDefault="002A23A4" w:rsidP="002A23A4">
                  <w:pPr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B46F18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>
                    <w:rPr>
                      <w:rFonts w:cs="Times New Roman"/>
                      <w:sz w:val="28"/>
                      <w:szCs w:val="28"/>
                      <w:lang w:eastAsia="ru-RU"/>
                    </w:rPr>
                    <w:t>А.И.Рассохин</w:t>
                  </w:r>
                </w:p>
              </w:tc>
              <w:tc>
                <w:tcPr>
                  <w:tcW w:w="425" w:type="dxa"/>
                </w:tcPr>
                <w:p w:rsidR="002A23A4" w:rsidRPr="00B46F18" w:rsidRDefault="002A23A4" w:rsidP="002A23A4">
                  <w:pPr>
                    <w:jc w:val="both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27" w:type="dxa"/>
                  <w:hideMark/>
                </w:tcPr>
                <w:p w:rsidR="002A23A4" w:rsidRPr="00B46F18" w:rsidRDefault="002A23A4" w:rsidP="002A23A4">
                  <w:pPr>
                    <w:jc w:val="both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B46F18">
                    <w:rPr>
                      <w:rFonts w:cs="Times New Roman"/>
                      <w:sz w:val="28"/>
                      <w:szCs w:val="28"/>
                      <w:lang w:eastAsia="ru-RU"/>
                    </w:rPr>
                    <w:t>Председатель Быковской</w:t>
                  </w:r>
                </w:p>
                <w:p w:rsidR="002A23A4" w:rsidRPr="00B46F18" w:rsidRDefault="002A23A4" w:rsidP="002A23A4">
                  <w:pPr>
                    <w:jc w:val="both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B46F18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районной Думы </w:t>
                  </w:r>
                </w:p>
                <w:p w:rsidR="002A23A4" w:rsidRPr="00B46F18" w:rsidRDefault="002A23A4" w:rsidP="002A23A4">
                  <w:pPr>
                    <w:jc w:val="both"/>
                    <w:rPr>
                      <w:rFonts w:cs="Times New Roman"/>
                      <w:sz w:val="28"/>
                      <w:szCs w:val="28"/>
                      <w:lang w:eastAsia="ru-RU"/>
                    </w:rPr>
                  </w:pPr>
                  <w:r w:rsidRPr="00B46F18">
                    <w:rPr>
                      <w:rFonts w:cs="Times New Roman"/>
                      <w:sz w:val="28"/>
                      <w:szCs w:val="28"/>
                      <w:lang w:eastAsia="ru-RU"/>
                    </w:rPr>
                    <w:t xml:space="preserve">                                В.И.Олейников</w:t>
                  </w:r>
                </w:p>
              </w:tc>
            </w:tr>
          </w:tbl>
          <w:p w:rsidR="002A23A4" w:rsidRPr="008B13A0" w:rsidRDefault="002A23A4" w:rsidP="002A23A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A23A4" w:rsidRPr="008B13A0" w:rsidRDefault="002A23A4" w:rsidP="002A23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2A23A4" w:rsidRPr="008B13A0" w:rsidRDefault="002A23A4" w:rsidP="002A23A4">
            <w:pPr>
              <w:jc w:val="both"/>
              <w:rPr>
                <w:sz w:val="28"/>
                <w:szCs w:val="28"/>
              </w:rPr>
            </w:pPr>
            <w:r w:rsidRPr="008B13A0">
              <w:rPr>
                <w:sz w:val="28"/>
                <w:szCs w:val="28"/>
              </w:rPr>
              <w:t>Председатель Быковской</w:t>
            </w:r>
          </w:p>
          <w:p w:rsidR="002A23A4" w:rsidRPr="008B13A0" w:rsidRDefault="002A23A4" w:rsidP="002A23A4">
            <w:pPr>
              <w:jc w:val="both"/>
              <w:rPr>
                <w:sz w:val="28"/>
                <w:szCs w:val="28"/>
              </w:rPr>
            </w:pPr>
            <w:r w:rsidRPr="008B13A0">
              <w:rPr>
                <w:sz w:val="28"/>
                <w:szCs w:val="28"/>
              </w:rPr>
              <w:t xml:space="preserve">районной Думы </w:t>
            </w:r>
          </w:p>
          <w:p w:rsidR="002A23A4" w:rsidRPr="008B13A0" w:rsidRDefault="002A23A4" w:rsidP="002A23A4">
            <w:pPr>
              <w:jc w:val="both"/>
              <w:rPr>
                <w:sz w:val="28"/>
                <w:szCs w:val="28"/>
              </w:rPr>
            </w:pPr>
            <w:r w:rsidRPr="008B13A0">
              <w:rPr>
                <w:sz w:val="28"/>
                <w:szCs w:val="28"/>
              </w:rPr>
              <w:t xml:space="preserve">                                В.И.Олейников</w:t>
            </w:r>
          </w:p>
        </w:tc>
      </w:tr>
    </w:tbl>
    <w:p w:rsidR="00B66E92" w:rsidRPr="000E2426" w:rsidRDefault="00B66E92" w:rsidP="00B66E92">
      <w:pPr>
        <w:ind w:left="284" w:firstLine="567"/>
        <w:contextualSpacing/>
        <w:jc w:val="both"/>
        <w:rPr>
          <w:rFonts w:cs="Times New Roman"/>
        </w:rPr>
      </w:pPr>
    </w:p>
    <w:p w:rsidR="005D3BAD" w:rsidRPr="001A053A" w:rsidRDefault="005D3BAD" w:rsidP="00B66E92">
      <w:pPr>
        <w:ind w:left="284" w:firstLine="567"/>
        <w:contextualSpacing/>
        <w:jc w:val="both"/>
        <w:rPr>
          <w:b/>
          <w:bCs/>
          <w:highlight w:val="yellow"/>
        </w:rPr>
      </w:pPr>
    </w:p>
    <w:bookmarkEnd w:id="13"/>
    <w:bookmarkEnd w:id="14"/>
    <w:p w:rsidR="002A23A4" w:rsidRPr="00C071A1" w:rsidRDefault="002A23A4">
      <w:pPr>
        <w:ind w:right="-58"/>
        <w:contextualSpacing/>
        <w:jc w:val="center"/>
        <w:rPr>
          <w:color w:val="000000"/>
          <w:sz w:val="28"/>
          <w:szCs w:val="28"/>
        </w:rPr>
      </w:pPr>
    </w:p>
    <w:sectPr w:rsidR="002A23A4" w:rsidRPr="00C071A1" w:rsidSect="00794918">
      <w:pgSz w:w="11905" w:h="16837" w:code="9"/>
      <w:pgMar w:top="397" w:right="851" w:bottom="340" w:left="1418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4B" w:rsidRDefault="00DB2D4B">
      <w:r>
        <w:separator/>
      </w:r>
    </w:p>
  </w:endnote>
  <w:endnote w:type="continuationSeparator" w:id="0">
    <w:p w:rsidR="00DB2D4B" w:rsidRDefault="00DB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86728"/>
      <w:docPartObj>
        <w:docPartGallery w:val="Page Numbers (Bottom of Page)"/>
        <w:docPartUnique/>
      </w:docPartObj>
    </w:sdtPr>
    <w:sdtContent>
      <w:p w:rsidR="002A23A4" w:rsidRDefault="002A23A4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B1E6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4B" w:rsidRDefault="00DB2D4B">
      <w:r>
        <w:separator/>
      </w:r>
    </w:p>
  </w:footnote>
  <w:footnote w:type="continuationSeparator" w:id="0">
    <w:p w:rsidR="00DB2D4B" w:rsidRDefault="00DB2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A4" w:rsidRDefault="002A23A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-170180</wp:posOffset>
              </wp:positionV>
              <wp:extent cx="6659880" cy="10259695"/>
              <wp:effectExtent l="11430" t="10795" r="5715" b="6985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596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-5.1pt;margin-top:-13.4pt;width:524.4pt;height:80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A4" w:rsidRDefault="002A23A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-154305</wp:posOffset>
              </wp:positionV>
              <wp:extent cx="6659880" cy="10259695"/>
              <wp:effectExtent l="24765" t="26670" r="30480" b="2921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59695"/>
                      </a:xfrm>
                      <a:prstGeom prst="rect">
                        <a:avLst/>
                      </a:prstGeom>
                      <a:noFill/>
                      <a:ln w="44450" cmpd="thickThin">
                        <a:solidFill>
                          <a:srgbClr val="17365D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BACC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3.3pt;margin-top:-12.15pt;width:524.4pt;height:8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" filled="f" fillcolor="#4bacc6" strokecolor="#17365d" strokeweight="3.5pt">
              <v:stroke linestyle="thickThin"/>
              <v:shadow color="#205867" opacity=".5" offset="1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A4" w:rsidRDefault="002A23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>
        <w:rFonts w:ascii="Courier New" w:hAnsi="Courier New"/>
      </w:rPr>
    </w:lvl>
  </w:abstractNum>
  <w:abstractNum w:abstractNumId="2">
    <w:nsid w:val="00FD1D86"/>
    <w:multiLevelType w:val="hybridMultilevel"/>
    <w:tmpl w:val="8CF4074E"/>
    <w:lvl w:ilvl="0" w:tplc="9222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D6184"/>
    <w:multiLevelType w:val="multilevel"/>
    <w:tmpl w:val="B4F8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524F"/>
    <w:multiLevelType w:val="multilevel"/>
    <w:tmpl w:val="B5F2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C7082"/>
    <w:multiLevelType w:val="multilevel"/>
    <w:tmpl w:val="D488FE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317512A"/>
    <w:multiLevelType w:val="hybridMultilevel"/>
    <w:tmpl w:val="02E8FC2E"/>
    <w:lvl w:ilvl="0" w:tplc="48401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772B1"/>
    <w:multiLevelType w:val="hybridMultilevel"/>
    <w:tmpl w:val="987EA2A6"/>
    <w:lvl w:ilvl="0" w:tplc="48401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A1679"/>
    <w:multiLevelType w:val="multilevel"/>
    <w:tmpl w:val="18D87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1B6E39"/>
    <w:multiLevelType w:val="multilevel"/>
    <w:tmpl w:val="85E2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C4232"/>
    <w:multiLevelType w:val="multilevel"/>
    <w:tmpl w:val="D97AA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FD332E4"/>
    <w:multiLevelType w:val="hybridMultilevel"/>
    <w:tmpl w:val="2B5AA482"/>
    <w:lvl w:ilvl="0" w:tplc="E27C2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18629A"/>
    <w:multiLevelType w:val="multilevel"/>
    <w:tmpl w:val="FC0609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7C06567"/>
    <w:multiLevelType w:val="hybridMultilevel"/>
    <w:tmpl w:val="D362E37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>
    <w:nsid w:val="487F7C4E"/>
    <w:multiLevelType w:val="multilevel"/>
    <w:tmpl w:val="2552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D436F1"/>
    <w:multiLevelType w:val="multilevel"/>
    <w:tmpl w:val="DCBA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53236E"/>
    <w:multiLevelType w:val="multilevel"/>
    <w:tmpl w:val="D1EE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E15759"/>
    <w:multiLevelType w:val="multilevel"/>
    <w:tmpl w:val="4E9C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1"/>
  </w:num>
  <w:num w:numId="7">
    <w:abstractNumId w:val="14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6"/>
  </w:num>
  <w:num w:numId="13">
    <w:abstractNumId w:val="15"/>
  </w:num>
  <w:num w:numId="14">
    <w:abstractNumId w:val="10"/>
  </w:num>
  <w:num w:numId="15">
    <w:abstractNumId w:val="18"/>
  </w:num>
  <w:num w:numId="16">
    <w:abstractNumId w:val="17"/>
  </w:num>
  <w:num w:numId="17">
    <w:abstractNumId w:val="12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1C"/>
    <w:rsid w:val="000221A9"/>
    <w:rsid w:val="00024B32"/>
    <w:rsid w:val="00027B32"/>
    <w:rsid w:val="00030754"/>
    <w:rsid w:val="00052A51"/>
    <w:rsid w:val="00055C9B"/>
    <w:rsid w:val="00055EE9"/>
    <w:rsid w:val="00056403"/>
    <w:rsid w:val="00057108"/>
    <w:rsid w:val="000612F1"/>
    <w:rsid w:val="0006189D"/>
    <w:rsid w:val="00064A5E"/>
    <w:rsid w:val="00064E00"/>
    <w:rsid w:val="00066FA0"/>
    <w:rsid w:val="00077810"/>
    <w:rsid w:val="00085FBC"/>
    <w:rsid w:val="000867EA"/>
    <w:rsid w:val="00087289"/>
    <w:rsid w:val="00093AFC"/>
    <w:rsid w:val="000955F3"/>
    <w:rsid w:val="000A2A4D"/>
    <w:rsid w:val="000A2D08"/>
    <w:rsid w:val="000A359F"/>
    <w:rsid w:val="000A79D4"/>
    <w:rsid w:val="000B03D2"/>
    <w:rsid w:val="000B0BF2"/>
    <w:rsid w:val="000B1E6C"/>
    <w:rsid w:val="000C0765"/>
    <w:rsid w:val="000C0A47"/>
    <w:rsid w:val="000C452B"/>
    <w:rsid w:val="000C654E"/>
    <w:rsid w:val="000C6B44"/>
    <w:rsid w:val="000D362A"/>
    <w:rsid w:val="000E2426"/>
    <w:rsid w:val="000E2B36"/>
    <w:rsid w:val="000E2B58"/>
    <w:rsid w:val="000E53D1"/>
    <w:rsid w:val="000E70AF"/>
    <w:rsid w:val="000E78DE"/>
    <w:rsid w:val="000F1D47"/>
    <w:rsid w:val="000F1EA4"/>
    <w:rsid w:val="000F3F55"/>
    <w:rsid w:val="00100313"/>
    <w:rsid w:val="00101E6A"/>
    <w:rsid w:val="00104EFB"/>
    <w:rsid w:val="00106579"/>
    <w:rsid w:val="001114AA"/>
    <w:rsid w:val="001235DF"/>
    <w:rsid w:val="001261DF"/>
    <w:rsid w:val="00127886"/>
    <w:rsid w:val="00131B25"/>
    <w:rsid w:val="00137946"/>
    <w:rsid w:val="00140717"/>
    <w:rsid w:val="00142814"/>
    <w:rsid w:val="001446C7"/>
    <w:rsid w:val="001573B8"/>
    <w:rsid w:val="001577F8"/>
    <w:rsid w:val="00173ACE"/>
    <w:rsid w:val="0018754D"/>
    <w:rsid w:val="001922CC"/>
    <w:rsid w:val="001A053A"/>
    <w:rsid w:val="001A35F3"/>
    <w:rsid w:val="001A4ACD"/>
    <w:rsid w:val="001A4C40"/>
    <w:rsid w:val="001B0B7F"/>
    <w:rsid w:val="001B2D4A"/>
    <w:rsid w:val="001B3EFB"/>
    <w:rsid w:val="001B4A66"/>
    <w:rsid w:val="001D1B29"/>
    <w:rsid w:val="001D2A1D"/>
    <w:rsid w:val="001D668B"/>
    <w:rsid w:val="001E059E"/>
    <w:rsid w:val="001E13DE"/>
    <w:rsid w:val="001E1AED"/>
    <w:rsid w:val="001E2C11"/>
    <w:rsid w:val="001E2D21"/>
    <w:rsid w:val="00202A54"/>
    <w:rsid w:val="0020797E"/>
    <w:rsid w:val="00213076"/>
    <w:rsid w:val="0022206B"/>
    <w:rsid w:val="0022430E"/>
    <w:rsid w:val="002262B7"/>
    <w:rsid w:val="00227533"/>
    <w:rsid w:val="00231562"/>
    <w:rsid w:val="00232FB1"/>
    <w:rsid w:val="00234EA5"/>
    <w:rsid w:val="002448B9"/>
    <w:rsid w:val="00251FC7"/>
    <w:rsid w:val="002630C0"/>
    <w:rsid w:val="002658DC"/>
    <w:rsid w:val="0027434F"/>
    <w:rsid w:val="0027621A"/>
    <w:rsid w:val="00282A49"/>
    <w:rsid w:val="002843D1"/>
    <w:rsid w:val="002926DC"/>
    <w:rsid w:val="00292DE4"/>
    <w:rsid w:val="00294669"/>
    <w:rsid w:val="002951CA"/>
    <w:rsid w:val="00296D4F"/>
    <w:rsid w:val="002A0EA8"/>
    <w:rsid w:val="002A23A4"/>
    <w:rsid w:val="002A68F3"/>
    <w:rsid w:val="002B0DFD"/>
    <w:rsid w:val="002B15F0"/>
    <w:rsid w:val="002B1D84"/>
    <w:rsid w:val="002B3CF3"/>
    <w:rsid w:val="002C2D17"/>
    <w:rsid w:val="002D0A60"/>
    <w:rsid w:val="002D1F18"/>
    <w:rsid w:val="002D5AD6"/>
    <w:rsid w:val="002D5EF9"/>
    <w:rsid w:val="002E1988"/>
    <w:rsid w:val="002F6C7C"/>
    <w:rsid w:val="00301E97"/>
    <w:rsid w:val="00303692"/>
    <w:rsid w:val="00304836"/>
    <w:rsid w:val="00310272"/>
    <w:rsid w:val="00323177"/>
    <w:rsid w:val="00331AFA"/>
    <w:rsid w:val="00333BD5"/>
    <w:rsid w:val="00340CDF"/>
    <w:rsid w:val="0035729F"/>
    <w:rsid w:val="00361D7F"/>
    <w:rsid w:val="003676B5"/>
    <w:rsid w:val="00367C39"/>
    <w:rsid w:val="003704D6"/>
    <w:rsid w:val="0037699D"/>
    <w:rsid w:val="00386DAE"/>
    <w:rsid w:val="00392D5F"/>
    <w:rsid w:val="003A0F57"/>
    <w:rsid w:val="003A21A8"/>
    <w:rsid w:val="003B0F6A"/>
    <w:rsid w:val="003B5DFE"/>
    <w:rsid w:val="003C244D"/>
    <w:rsid w:val="003C5150"/>
    <w:rsid w:val="003D0281"/>
    <w:rsid w:val="003D6877"/>
    <w:rsid w:val="003F5EC3"/>
    <w:rsid w:val="004021E4"/>
    <w:rsid w:val="004052E7"/>
    <w:rsid w:val="004133E9"/>
    <w:rsid w:val="004227D8"/>
    <w:rsid w:val="004328E2"/>
    <w:rsid w:val="0044051D"/>
    <w:rsid w:val="004454CC"/>
    <w:rsid w:val="00446ABA"/>
    <w:rsid w:val="00455ECD"/>
    <w:rsid w:val="00463C80"/>
    <w:rsid w:val="00471326"/>
    <w:rsid w:val="00473971"/>
    <w:rsid w:val="004812A8"/>
    <w:rsid w:val="00485507"/>
    <w:rsid w:val="00485A5E"/>
    <w:rsid w:val="00487446"/>
    <w:rsid w:val="00492F34"/>
    <w:rsid w:val="00496243"/>
    <w:rsid w:val="004A0E13"/>
    <w:rsid w:val="004A5C74"/>
    <w:rsid w:val="004B1E02"/>
    <w:rsid w:val="004B4C0B"/>
    <w:rsid w:val="004B5C4D"/>
    <w:rsid w:val="004B7582"/>
    <w:rsid w:val="004B75B2"/>
    <w:rsid w:val="004C4258"/>
    <w:rsid w:val="004C6823"/>
    <w:rsid w:val="004D06B5"/>
    <w:rsid w:val="004D1A98"/>
    <w:rsid w:val="004D498F"/>
    <w:rsid w:val="004F0A50"/>
    <w:rsid w:val="004F712F"/>
    <w:rsid w:val="00523312"/>
    <w:rsid w:val="00525A94"/>
    <w:rsid w:val="00532551"/>
    <w:rsid w:val="00542832"/>
    <w:rsid w:val="005511B0"/>
    <w:rsid w:val="00563810"/>
    <w:rsid w:val="00566CB3"/>
    <w:rsid w:val="0057224E"/>
    <w:rsid w:val="005739E8"/>
    <w:rsid w:val="00573EE9"/>
    <w:rsid w:val="00580DBC"/>
    <w:rsid w:val="00583245"/>
    <w:rsid w:val="005857AF"/>
    <w:rsid w:val="00586C3B"/>
    <w:rsid w:val="005A0BAB"/>
    <w:rsid w:val="005A7FF8"/>
    <w:rsid w:val="005B22E4"/>
    <w:rsid w:val="005C23BB"/>
    <w:rsid w:val="005C437D"/>
    <w:rsid w:val="005C6D3B"/>
    <w:rsid w:val="005D0BF5"/>
    <w:rsid w:val="005D3BAD"/>
    <w:rsid w:val="005D3CC8"/>
    <w:rsid w:val="005D7DC8"/>
    <w:rsid w:val="005E029B"/>
    <w:rsid w:val="005E26E6"/>
    <w:rsid w:val="005E7109"/>
    <w:rsid w:val="00602ACC"/>
    <w:rsid w:val="00606A4F"/>
    <w:rsid w:val="00614BB4"/>
    <w:rsid w:val="00616AA9"/>
    <w:rsid w:val="006236A6"/>
    <w:rsid w:val="00630EE8"/>
    <w:rsid w:val="00642B69"/>
    <w:rsid w:val="00650697"/>
    <w:rsid w:val="006508F6"/>
    <w:rsid w:val="00656670"/>
    <w:rsid w:val="00670A05"/>
    <w:rsid w:val="00670D60"/>
    <w:rsid w:val="0067199E"/>
    <w:rsid w:val="006728EA"/>
    <w:rsid w:val="006779EC"/>
    <w:rsid w:val="00681502"/>
    <w:rsid w:val="00682EFF"/>
    <w:rsid w:val="00686545"/>
    <w:rsid w:val="006952D8"/>
    <w:rsid w:val="006954C1"/>
    <w:rsid w:val="00696789"/>
    <w:rsid w:val="006A211B"/>
    <w:rsid w:val="006A2260"/>
    <w:rsid w:val="006A3258"/>
    <w:rsid w:val="006B1E59"/>
    <w:rsid w:val="006B38FE"/>
    <w:rsid w:val="006C015E"/>
    <w:rsid w:val="006C59C3"/>
    <w:rsid w:val="006C697E"/>
    <w:rsid w:val="006D145E"/>
    <w:rsid w:val="006E0E07"/>
    <w:rsid w:val="006E0E18"/>
    <w:rsid w:val="006E2394"/>
    <w:rsid w:val="006E2D5B"/>
    <w:rsid w:val="006F4D3A"/>
    <w:rsid w:val="006F5169"/>
    <w:rsid w:val="007118B3"/>
    <w:rsid w:val="007203C1"/>
    <w:rsid w:val="00720751"/>
    <w:rsid w:val="007216D9"/>
    <w:rsid w:val="007251DC"/>
    <w:rsid w:val="007331D0"/>
    <w:rsid w:val="007409EB"/>
    <w:rsid w:val="0074107E"/>
    <w:rsid w:val="007432C5"/>
    <w:rsid w:val="00746EF4"/>
    <w:rsid w:val="00752E09"/>
    <w:rsid w:val="00762387"/>
    <w:rsid w:val="00766C05"/>
    <w:rsid w:val="00774597"/>
    <w:rsid w:val="0077463D"/>
    <w:rsid w:val="007819D6"/>
    <w:rsid w:val="00785A1C"/>
    <w:rsid w:val="00787628"/>
    <w:rsid w:val="00792740"/>
    <w:rsid w:val="0079338E"/>
    <w:rsid w:val="00794918"/>
    <w:rsid w:val="00795972"/>
    <w:rsid w:val="00795B34"/>
    <w:rsid w:val="00796385"/>
    <w:rsid w:val="0079767D"/>
    <w:rsid w:val="007A4A0C"/>
    <w:rsid w:val="007A5E4C"/>
    <w:rsid w:val="007B59D6"/>
    <w:rsid w:val="007C0E6D"/>
    <w:rsid w:val="007C2156"/>
    <w:rsid w:val="007C2D82"/>
    <w:rsid w:val="007F0B9E"/>
    <w:rsid w:val="007F275B"/>
    <w:rsid w:val="007F2C7E"/>
    <w:rsid w:val="007F7003"/>
    <w:rsid w:val="00811898"/>
    <w:rsid w:val="008160DD"/>
    <w:rsid w:val="00816966"/>
    <w:rsid w:val="00816B77"/>
    <w:rsid w:val="008246E2"/>
    <w:rsid w:val="00825390"/>
    <w:rsid w:val="00827A4F"/>
    <w:rsid w:val="00841015"/>
    <w:rsid w:val="008414D0"/>
    <w:rsid w:val="00842606"/>
    <w:rsid w:val="0084398F"/>
    <w:rsid w:val="008465FB"/>
    <w:rsid w:val="00856D28"/>
    <w:rsid w:val="008759F7"/>
    <w:rsid w:val="00876ADB"/>
    <w:rsid w:val="00880A58"/>
    <w:rsid w:val="0088522D"/>
    <w:rsid w:val="008978FC"/>
    <w:rsid w:val="008A46A2"/>
    <w:rsid w:val="008B5865"/>
    <w:rsid w:val="008D7847"/>
    <w:rsid w:val="008E005D"/>
    <w:rsid w:val="008E1A42"/>
    <w:rsid w:val="008E3086"/>
    <w:rsid w:val="008E4B65"/>
    <w:rsid w:val="008E6FB5"/>
    <w:rsid w:val="008E710D"/>
    <w:rsid w:val="008F3F03"/>
    <w:rsid w:val="008F6A57"/>
    <w:rsid w:val="009005D5"/>
    <w:rsid w:val="0090393C"/>
    <w:rsid w:val="00904BB3"/>
    <w:rsid w:val="009053E6"/>
    <w:rsid w:val="00906C79"/>
    <w:rsid w:val="00911220"/>
    <w:rsid w:val="00911D36"/>
    <w:rsid w:val="00920847"/>
    <w:rsid w:val="00923C75"/>
    <w:rsid w:val="00927B1F"/>
    <w:rsid w:val="00927FC1"/>
    <w:rsid w:val="00930523"/>
    <w:rsid w:val="009363B6"/>
    <w:rsid w:val="00945167"/>
    <w:rsid w:val="00946D0B"/>
    <w:rsid w:val="009544E3"/>
    <w:rsid w:val="009613BF"/>
    <w:rsid w:val="00966DCD"/>
    <w:rsid w:val="009A0BBC"/>
    <w:rsid w:val="009A1D6C"/>
    <w:rsid w:val="009A349B"/>
    <w:rsid w:val="009A487F"/>
    <w:rsid w:val="009A624D"/>
    <w:rsid w:val="009B0749"/>
    <w:rsid w:val="009B10E9"/>
    <w:rsid w:val="009D513C"/>
    <w:rsid w:val="009E1315"/>
    <w:rsid w:val="009E1F16"/>
    <w:rsid w:val="009E3BA9"/>
    <w:rsid w:val="009E5635"/>
    <w:rsid w:val="009E6B38"/>
    <w:rsid w:val="009F0015"/>
    <w:rsid w:val="009F7E78"/>
    <w:rsid w:val="00A14440"/>
    <w:rsid w:val="00A1729D"/>
    <w:rsid w:val="00A24C95"/>
    <w:rsid w:val="00A30A0B"/>
    <w:rsid w:val="00A445C8"/>
    <w:rsid w:val="00A455E5"/>
    <w:rsid w:val="00A47A2C"/>
    <w:rsid w:val="00A52FC4"/>
    <w:rsid w:val="00A54479"/>
    <w:rsid w:val="00A77E6B"/>
    <w:rsid w:val="00A847D8"/>
    <w:rsid w:val="00A8698C"/>
    <w:rsid w:val="00A927BB"/>
    <w:rsid w:val="00AA75C6"/>
    <w:rsid w:val="00AC013C"/>
    <w:rsid w:val="00AC33AB"/>
    <w:rsid w:val="00AC373A"/>
    <w:rsid w:val="00AD0972"/>
    <w:rsid w:val="00AD6349"/>
    <w:rsid w:val="00AE0A53"/>
    <w:rsid w:val="00AE7517"/>
    <w:rsid w:val="00AF61C9"/>
    <w:rsid w:val="00AF793D"/>
    <w:rsid w:val="00B01062"/>
    <w:rsid w:val="00B03152"/>
    <w:rsid w:val="00B04960"/>
    <w:rsid w:val="00B06AC3"/>
    <w:rsid w:val="00B1319A"/>
    <w:rsid w:val="00B1723F"/>
    <w:rsid w:val="00B21205"/>
    <w:rsid w:val="00B224CF"/>
    <w:rsid w:val="00B2419B"/>
    <w:rsid w:val="00B33274"/>
    <w:rsid w:val="00B41BE4"/>
    <w:rsid w:val="00B535C4"/>
    <w:rsid w:val="00B5565C"/>
    <w:rsid w:val="00B60500"/>
    <w:rsid w:val="00B60AA7"/>
    <w:rsid w:val="00B63682"/>
    <w:rsid w:val="00B66E92"/>
    <w:rsid w:val="00B7377E"/>
    <w:rsid w:val="00B7665C"/>
    <w:rsid w:val="00B809B7"/>
    <w:rsid w:val="00B8276C"/>
    <w:rsid w:val="00B84C62"/>
    <w:rsid w:val="00B84E5E"/>
    <w:rsid w:val="00BB044F"/>
    <w:rsid w:val="00BC55A6"/>
    <w:rsid w:val="00BD3FE6"/>
    <w:rsid w:val="00BE05F3"/>
    <w:rsid w:val="00BE1CF2"/>
    <w:rsid w:val="00C071A1"/>
    <w:rsid w:val="00C12DC6"/>
    <w:rsid w:val="00C13171"/>
    <w:rsid w:val="00C16AE1"/>
    <w:rsid w:val="00C21082"/>
    <w:rsid w:val="00C23F73"/>
    <w:rsid w:val="00C24624"/>
    <w:rsid w:val="00C25E58"/>
    <w:rsid w:val="00C34016"/>
    <w:rsid w:val="00C34727"/>
    <w:rsid w:val="00C421D9"/>
    <w:rsid w:val="00C431D9"/>
    <w:rsid w:val="00C43DD1"/>
    <w:rsid w:val="00C62720"/>
    <w:rsid w:val="00C649A8"/>
    <w:rsid w:val="00C7244C"/>
    <w:rsid w:val="00C73968"/>
    <w:rsid w:val="00C743F1"/>
    <w:rsid w:val="00C74889"/>
    <w:rsid w:val="00C8383D"/>
    <w:rsid w:val="00C84337"/>
    <w:rsid w:val="00CA0477"/>
    <w:rsid w:val="00CA2AE3"/>
    <w:rsid w:val="00CA4D33"/>
    <w:rsid w:val="00CA6E19"/>
    <w:rsid w:val="00CB0220"/>
    <w:rsid w:val="00CC3F43"/>
    <w:rsid w:val="00CC444F"/>
    <w:rsid w:val="00CE4B22"/>
    <w:rsid w:val="00CF1956"/>
    <w:rsid w:val="00CF6676"/>
    <w:rsid w:val="00D011B7"/>
    <w:rsid w:val="00D012C7"/>
    <w:rsid w:val="00D01677"/>
    <w:rsid w:val="00D01863"/>
    <w:rsid w:val="00D03088"/>
    <w:rsid w:val="00D10833"/>
    <w:rsid w:val="00D12588"/>
    <w:rsid w:val="00D1271A"/>
    <w:rsid w:val="00D15D03"/>
    <w:rsid w:val="00D2075C"/>
    <w:rsid w:val="00D21A8D"/>
    <w:rsid w:val="00D240FD"/>
    <w:rsid w:val="00D2539F"/>
    <w:rsid w:val="00D26A13"/>
    <w:rsid w:val="00D27F34"/>
    <w:rsid w:val="00D400FF"/>
    <w:rsid w:val="00D4055C"/>
    <w:rsid w:val="00D50535"/>
    <w:rsid w:val="00D505FD"/>
    <w:rsid w:val="00D50DAC"/>
    <w:rsid w:val="00D57313"/>
    <w:rsid w:val="00D63B6B"/>
    <w:rsid w:val="00D666FA"/>
    <w:rsid w:val="00D73DA7"/>
    <w:rsid w:val="00D763BD"/>
    <w:rsid w:val="00D76666"/>
    <w:rsid w:val="00D83340"/>
    <w:rsid w:val="00D8334C"/>
    <w:rsid w:val="00D90526"/>
    <w:rsid w:val="00DA7D85"/>
    <w:rsid w:val="00DB0565"/>
    <w:rsid w:val="00DB2D4B"/>
    <w:rsid w:val="00DB3614"/>
    <w:rsid w:val="00DC2A9A"/>
    <w:rsid w:val="00DC7225"/>
    <w:rsid w:val="00DD461B"/>
    <w:rsid w:val="00DD7CE7"/>
    <w:rsid w:val="00DD7FD3"/>
    <w:rsid w:val="00DE4688"/>
    <w:rsid w:val="00DE7425"/>
    <w:rsid w:val="00DF2618"/>
    <w:rsid w:val="00DF3B8F"/>
    <w:rsid w:val="00DF4E7C"/>
    <w:rsid w:val="00E006DB"/>
    <w:rsid w:val="00E0163B"/>
    <w:rsid w:val="00E04020"/>
    <w:rsid w:val="00E0512F"/>
    <w:rsid w:val="00E11B47"/>
    <w:rsid w:val="00E13F95"/>
    <w:rsid w:val="00E173E4"/>
    <w:rsid w:val="00E20DAA"/>
    <w:rsid w:val="00E453CA"/>
    <w:rsid w:val="00E50AAA"/>
    <w:rsid w:val="00E53CC4"/>
    <w:rsid w:val="00E5527F"/>
    <w:rsid w:val="00E6236D"/>
    <w:rsid w:val="00E62618"/>
    <w:rsid w:val="00E77530"/>
    <w:rsid w:val="00E82DAB"/>
    <w:rsid w:val="00E82EEC"/>
    <w:rsid w:val="00E83FC4"/>
    <w:rsid w:val="00E947C6"/>
    <w:rsid w:val="00E94DC2"/>
    <w:rsid w:val="00EA5EB0"/>
    <w:rsid w:val="00EB1E1B"/>
    <w:rsid w:val="00EB3DBB"/>
    <w:rsid w:val="00EB4C2A"/>
    <w:rsid w:val="00EB4D90"/>
    <w:rsid w:val="00EB5532"/>
    <w:rsid w:val="00EC184D"/>
    <w:rsid w:val="00ED6DD3"/>
    <w:rsid w:val="00ED7242"/>
    <w:rsid w:val="00EE2480"/>
    <w:rsid w:val="00EE5080"/>
    <w:rsid w:val="00EF05DF"/>
    <w:rsid w:val="00EF207C"/>
    <w:rsid w:val="00EF2C71"/>
    <w:rsid w:val="00EF466D"/>
    <w:rsid w:val="00F15F0F"/>
    <w:rsid w:val="00F2172C"/>
    <w:rsid w:val="00F32FD0"/>
    <w:rsid w:val="00F379F8"/>
    <w:rsid w:val="00F45CA9"/>
    <w:rsid w:val="00F5283C"/>
    <w:rsid w:val="00F611A5"/>
    <w:rsid w:val="00F62E14"/>
    <w:rsid w:val="00F64643"/>
    <w:rsid w:val="00F72422"/>
    <w:rsid w:val="00F75FC3"/>
    <w:rsid w:val="00F819C3"/>
    <w:rsid w:val="00F85120"/>
    <w:rsid w:val="00F86162"/>
    <w:rsid w:val="00F8624D"/>
    <w:rsid w:val="00F87E93"/>
    <w:rsid w:val="00F94EBE"/>
    <w:rsid w:val="00FA27A9"/>
    <w:rsid w:val="00FB21A3"/>
    <w:rsid w:val="00FB228C"/>
    <w:rsid w:val="00FB51C9"/>
    <w:rsid w:val="00FC5D3A"/>
    <w:rsid w:val="00FC5D66"/>
    <w:rsid w:val="00FD3A8B"/>
    <w:rsid w:val="00FD3FF7"/>
    <w:rsid w:val="00FD6432"/>
    <w:rsid w:val="00FD6C54"/>
    <w:rsid w:val="00FD7AB4"/>
    <w:rsid w:val="00FE55D1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F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aliases w:val="Заголовок 1 Знак Знак,Заголовок 1 Знак Знак Знак"/>
    <w:basedOn w:val="a"/>
    <w:next w:val="a"/>
    <w:qFormat/>
    <w:rsid w:val="004F712F"/>
    <w:pPr>
      <w:keepNext/>
      <w:tabs>
        <w:tab w:val="num" w:pos="432"/>
        <w:tab w:val="left" w:pos="851"/>
        <w:tab w:val="left" w:pos="993"/>
        <w:tab w:val="left" w:pos="2127"/>
      </w:tabs>
      <w:ind w:left="432" w:hanging="432"/>
      <w:jc w:val="both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5D3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1444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E75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F712F"/>
    <w:rPr>
      <w:rFonts w:ascii="Courier New" w:hAnsi="Courier New"/>
    </w:rPr>
  </w:style>
  <w:style w:type="character" w:customStyle="1" w:styleId="Absatz-Standardschriftart">
    <w:name w:val="Absatz-Standardschriftart"/>
    <w:rsid w:val="004F712F"/>
  </w:style>
  <w:style w:type="character" w:customStyle="1" w:styleId="WW-Absatz-Standardschriftart">
    <w:name w:val="WW-Absatz-Standardschriftart"/>
    <w:rsid w:val="004F712F"/>
  </w:style>
  <w:style w:type="character" w:customStyle="1" w:styleId="WW-Absatz-Standardschriftart1">
    <w:name w:val="WW-Absatz-Standardschriftart1"/>
    <w:rsid w:val="004F712F"/>
  </w:style>
  <w:style w:type="character" w:customStyle="1" w:styleId="WW8Num4z0">
    <w:name w:val="WW8Num4z0"/>
    <w:rsid w:val="004F712F"/>
    <w:rPr>
      <w:rFonts w:ascii="Times New Roman" w:hAnsi="Times New Roman" w:cs="Times New Roman"/>
    </w:rPr>
  </w:style>
  <w:style w:type="character" w:customStyle="1" w:styleId="WW8Num6z0">
    <w:name w:val="WW8Num6z0"/>
    <w:rsid w:val="004F712F"/>
    <w:rPr>
      <w:rFonts w:ascii="Courier New" w:hAnsi="Courier New"/>
    </w:rPr>
  </w:style>
  <w:style w:type="character" w:customStyle="1" w:styleId="WW8Num6z2">
    <w:name w:val="WW8Num6z2"/>
    <w:rsid w:val="004F712F"/>
    <w:rPr>
      <w:rFonts w:ascii="Wingdings" w:hAnsi="Wingdings"/>
    </w:rPr>
  </w:style>
  <w:style w:type="character" w:customStyle="1" w:styleId="WW8Num6z3">
    <w:name w:val="WW8Num6z3"/>
    <w:rsid w:val="004F712F"/>
    <w:rPr>
      <w:rFonts w:ascii="Symbol" w:hAnsi="Symbol"/>
    </w:rPr>
  </w:style>
  <w:style w:type="character" w:customStyle="1" w:styleId="WW8Num6z4">
    <w:name w:val="WW8Num6z4"/>
    <w:rsid w:val="004F712F"/>
    <w:rPr>
      <w:rFonts w:ascii="Courier New" w:hAnsi="Courier New" w:cs="Courier New"/>
    </w:rPr>
  </w:style>
  <w:style w:type="character" w:customStyle="1" w:styleId="WW8Num7z0">
    <w:name w:val="WW8Num7z0"/>
    <w:rsid w:val="004F712F"/>
    <w:rPr>
      <w:rFonts w:ascii="Courier New" w:hAnsi="Courier New"/>
    </w:rPr>
  </w:style>
  <w:style w:type="character" w:customStyle="1" w:styleId="WW8Num7z2">
    <w:name w:val="WW8Num7z2"/>
    <w:rsid w:val="004F712F"/>
    <w:rPr>
      <w:rFonts w:ascii="Wingdings" w:hAnsi="Wingdings"/>
    </w:rPr>
  </w:style>
  <w:style w:type="character" w:customStyle="1" w:styleId="WW8Num7z3">
    <w:name w:val="WW8Num7z3"/>
    <w:rsid w:val="004F712F"/>
    <w:rPr>
      <w:rFonts w:ascii="Symbol" w:hAnsi="Symbol"/>
    </w:rPr>
  </w:style>
  <w:style w:type="character" w:customStyle="1" w:styleId="WW8Num7z4">
    <w:name w:val="WW8Num7z4"/>
    <w:rsid w:val="004F712F"/>
    <w:rPr>
      <w:rFonts w:ascii="Courier New" w:hAnsi="Courier New" w:cs="Courier New"/>
    </w:rPr>
  </w:style>
  <w:style w:type="character" w:customStyle="1" w:styleId="WW8Num8z0">
    <w:name w:val="WW8Num8z0"/>
    <w:rsid w:val="004F712F"/>
    <w:rPr>
      <w:rFonts w:ascii="Courier New" w:hAnsi="Courier New"/>
    </w:rPr>
  </w:style>
  <w:style w:type="character" w:customStyle="1" w:styleId="WW8Num8z2">
    <w:name w:val="WW8Num8z2"/>
    <w:rsid w:val="004F712F"/>
    <w:rPr>
      <w:rFonts w:ascii="Wingdings" w:hAnsi="Wingdings"/>
    </w:rPr>
  </w:style>
  <w:style w:type="character" w:customStyle="1" w:styleId="WW8Num8z3">
    <w:name w:val="WW8Num8z3"/>
    <w:rsid w:val="004F712F"/>
    <w:rPr>
      <w:rFonts w:ascii="Symbol" w:hAnsi="Symbol"/>
    </w:rPr>
  </w:style>
  <w:style w:type="character" w:customStyle="1" w:styleId="WW8Num8z4">
    <w:name w:val="WW8Num8z4"/>
    <w:rsid w:val="004F712F"/>
    <w:rPr>
      <w:rFonts w:ascii="Courier New" w:hAnsi="Courier New" w:cs="Courier New"/>
    </w:rPr>
  </w:style>
  <w:style w:type="character" w:customStyle="1" w:styleId="WW8Num10z0">
    <w:name w:val="WW8Num10z0"/>
    <w:rsid w:val="004F712F"/>
    <w:rPr>
      <w:sz w:val="16"/>
    </w:rPr>
  </w:style>
  <w:style w:type="character" w:customStyle="1" w:styleId="WW8NumSt9z0">
    <w:name w:val="WW8NumSt9z0"/>
    <w:rsid w:val="004F712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4F712F"/>
  </w:style>
  <w:style w:type="character" w:customStyle="1" w:styleId="a3">
    <w:name w:val="Верхний колонтитул Знак"/>
    <w:aliases w:val="ВерхКолонтитул Знак"/>
    <w:uiPriority w:val="99"/>
    <w:rsid w:val="004F712F"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4F712F"/>
    <w:rPr>
      <w:rFonts w:ascii="Times New Roman" w:eastAsia="Times New Roman" w:hAnsi="Times New Roman"/>
      <w:sz w:val="24"/>
      <w:szCs w:val="24"/>
    </w:rPr>
  </w:style>
  <w:style w:type="character" w:customStyle="1" w:styleId="a5">
    <w:name w:val="Текст выноски Знак"/>
    <w:uiPriority w:val="99"/>
    <w:rsid w:val="004F712F"/>
    <w:rPr>
      <w:rFonts w:ascii="Tahoma" w:eastAsia="Times New Roman" w:hAnsi="Tahoma" w:cs="Tahoma"/>
      <w:sz w:val="16"/>
      <w:szCs w:val="16"/>
    </w:rPr>
  </w:style>
  <w:style w:type="character" w:styleId="a6">
    <w:name w:val="Strong"/>
    <w:qFormat/>
    <w:rsid w:val="004F712F"/>
    <w:rPr>
      <w:b/>
      <w:bCs/>
    </w:rPr>
  </w:style>
  <w:style w:type="character" w:customStyle="1" w:styleId="xdtextbox1">
    <w:name w:val="xdtextbox1"/>
    <w:rsid w:val="004F712F"/>
    <w:rPr>
      <w:color w:val="auto"/>
      <w:shd w:val="clear" w:color="auto" w:fill="FFFFFF"/>
    </w:rPr>
  </w:style>
  <w:style w:type="character" w:customStyle="1" w:styleId="11">
    <w:name w:val="Заголовок 1 Знак"/>
    <w:rsid w:val="004F712F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7">
    <w:name w:val="Заголовок"/>
    <w:basedOn w:val="a"/>
    <w:next w:val="a8"/>
    <w:rsid w:val="004F71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rsid w:val="004F712F"/>
    <w:pPr>
      <w:spacing w:after="120"/>
    </w:pPr>
  </w:style>
  <w:style w:type="paragraph" w:styleId="a9">
    <w:name w:val="List"/>
    <w:basedOn w:val="a8"/>
    <w:rsid w:val="004F712F"/>
    <w:rPr>
      <w:rFonts w:ascii="Arial" w:hAnsi="Arial" w:cs="Tahoma"/>
    </w:rPr>
  </w:style>
  <w:style w:type="paragraph" w:customStyle="1" w:styleId="12">
    <w:name w:val="Название1"/>
    <w:basedOn w:val="a"/>
    <w:rsid w:val="004F712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4F712F"/>
    <w:pPr>
      <w:suppressLineNumbers/>
    </w:pPr>
    <w:rPr>
      <w:rFonts w:ascii="Arial" w:hAnsi="Arial" w:cs="Tahoma"/>
    </w:rPr>
  </w:style>
  <w:style w:type="paragraph" w:styleId="aa">
    <w:name w:val="List Paragraph"/>
    <w:aliases w:val="Обычный текст,Bullet List,FooterText,numbered"/>
    <w:basedOn w:val="a"/>
    <w:link w:val="ab"/>
    <w:uiPriority w:val="34"/>
    <w:qFormat/>
    <w:rsid w:val="004F712F"/>
    <w:pPr>
      <w:ind w:left="720"/>
    </w:pPr>
  </w:style>
  <w:style w:type="paragraph" w:customStyle="1" w:styleId="ConsPlusNormal">
    <w:name w:val="ConsPlusNormal"/>
    <w:link w:val="ConsPlusNormal0"/>
    <w:rsid w:val="004F712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header"/>
    <w:aliases w:val="ВерхКолонтитул"/>
    <w:basedOn w:val="a"/>
    <w:uiPriority w:val="99"/>
    <w:rsid w:val="004F712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4F712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rsid w:val="004F712F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4F712F"/>
    <w:pPr>
      <w:spacing w:before="150" w:after="150"/>
    </w:pPr>
    <w:rPr>
      <w:rFonts w:ascii="Tahoma" w:hAnsi="Tahoma" w:cs="Tahoma"/>
      <w:sz w:val="18"/>
      <w:szCs w:val="18"/>
    </w:rPr>
  </w:style>
  <w:style w:type="paragraph" w:customStyle="1" w:styleId="21">
    <w:name w:val="Основной текст с отступом 21"/>
    <w:basedOn w:val="a"/>
    <w:rsid w:val="004F712F"/>
    <w:pPr>
      <w:widowControl w:val="0"/>
      <w:overflowPunct w:val="0"/>
      <w:autoSpaceDE w:val="0"/>
      <w:ind w:left="426" w:hanging="426"/>
      <w:jc w:val="both"/>
      <w:textAlignment w:val="baseline"/>
    </w:pPr>
    <w:rPr>
      <w:sz w:val="26"/>
      <w:szCs w:val="20"/>
    </w:rPr>
  </w:style>
  <w:style w:type="paragraph" w:customStyle="1" w:styleId="af">
    <w:name w:val="Содержимое таблицы"/>
    <w:basedOn w:val="a"/>
    <w:rsid w:val="004F712F"/>
    <w:pPr>
      <w:suppressLineNumbers/>
    </w:pPr>
  </w:style>
  <w:style w:type="paragraph" w:customStyle="1" w:styleId="af0">
    <w:name w:val="Заголовок таблицы"/>
    <w:basedOn w:val="af"/>
    <w:rsid w:val="004F712F"/>
    <w:pPr>
      <w:jc w:val="center"/>
    </w:pPr>
    <w:rPr>
      <w:b/>
      <w:bCs/>
    </w:rPr>
  </w:style>
  <w:style w:type="paragraph" w:styleId="af1">
    <w:name w:val="Title"/>
    <w:basedOn w:val="a"/>
    <w:next w:val="a"/>
    <w:link w:val="af2"/>
    <w:qFormat/>
    <w:rsid w:val="00927B1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927B1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af3">
    <w:name w:val="Hyperlink"/>
    <w:uiPriority w:val="99"/>
    <w:unhideWhenUsed/>
    <w:rsid w:val="00B84C62"/>
    <w:rPr>
      <w:color w:val="0000FF"/>
      <w:u w:val="single"/>
    </w:rPr>
  </w:style>
  <w:style w:type="character" w:customStyle="1" w:styleId="header-user-name">
    <w:name w:val="header-user-name"/>
    <w:rsid w:val="009E5635"/>
  </w:style>
  <w:style w:type="paragraph" w:customStyle="1" w:styleId="p10">
    <w:name w:val="p10"/>
    <w:basedOn w:val="a"/>
    <w:rsid w:val="00C071A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s3">
    <w:name w:val="s3"/>
    <w:rsid w:val="00C071A1"/>
  </w:style>
  <w:style w:type="paragraph" w:customStyle="1" w:styleId="p11">
    <w:name w:val="p11"/>
    <w:basedOn w:val="a"/>
    <w:rsid w:val="00C071A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styleId="af4">
    <w:name w:val="Table Grid"/>
    <w:basedOn w:val="a1"/>
    <w:rsid w:val="003A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A144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f5">
    <w:name w:val="???????"/>
    <w:rsid w:val="00A1444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Lucida Sans Unicode" w:eastAsia="Lucida Sans Unicode" w:hAnsi="Lucida Sans Unicode"/>
      <w:color w:val="FFFFFF"/>
      <w:sz w:val="48"/>
      <w:szCs w:val="48"/>
    </w:rPr>
  </w:style>
  <w:style w:type="paragraph" w:customStyle="1" w:styleId="14">
    <w:name w:val="Обычный1"/>
    <w:link w:val="Normal"/>
    <w:rsid w:val="00A927BB"/>
    <w:pPr>
      <w:spacing w:before="100" w:after="100"/>
    </w:pPr>
    <w:rPr>
      <w:snapToGrid w:val="0"/>
      <w:sz w:val="24"/>
    </w:rPr>
  </w:style>
  <w:style w:type="character" w:customStyle="1" w:styleId="Normal">
    <w:name w:val="Normal Знак"/>
    <w:link w:val="14"/>
    <w:rsid w:val="00A927BB"/>
    <w:rPr>
      <w:snapToGrid w:val="0"/>
      <w:sz w:val="24"/>
    </w:rPr>
  </w:style>
  <w:style w:type="character" w:customStyle="1" w:styleId="22">
    <w:name w:val="Основной текст (2)"/>
    <w:basedOn w:val="a0"/>
    <w:rsid w:val="00ED6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">
    <w:name w:val="Основной текст4"/>
    <w:basedOn w:val="a"/>
    <w:rsid w:val="00ED6DD3"/>
    <w:pPr>
      <w:widowControl w:val="0"/>
      <w:shd w:val="clear" w:color="auto" w:fill="FFFFFF"/>
      <w:suppressAutoHyphens w:val="0"/>
      <w:spacing w:line="0" w:lineRule="atLeast"/>
      <w:ind w:hanging="1760"/>
    </w:pPr>
    <w:rPr>
      <w:rFonts w:cs="Times New Roman"/>
      <w:color w:val="000000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semiHidden/>
    <w:rsid w:val="005D3B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23">
    <w:name w:val="Body Text Indent 2"/>
    <w:basedOn w:val="a"/>
    <w:link w:val="24"/>
    <w:semiHidden/>
    <w:unhideWhenUsed/>
    <w:rsid w:val="005D3B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5D3BAD"/>
    <w:rPr>
      <w:rFonts w:cs="Calibri"/>
      <w:sz w:val="24"/>
      <w:szCs w:val="24"/>
      <w:lang w:eastAsia="ar-SA"/>
    </w:rPr>
  </w:style>
  <w:style w:type="paragraph" w:styleId="25">
    <w:name w:val="toc 2"/>
    <w:basedOn w:val="a"/>
    <w:next w:val="a"/>
    <w:autoRedefine/>
    <w:uiPriority w:val="39"/>
    <w:rsid w:val="008E4B65"/>
    <w:pPr>
      <w:ind w:left="240"/>
    </w:pPr>
    <w:rPr>
      <w:smallCaps/>
      <w:szCs w:val="20"/>
    </w:rPr>
  </w:style>
  <w:style w:type="paragraph" w:styleId="af6">
    <w:name w:val="Normal (Web)"/>
    <w:aliases w:val="Обычный (Web)1,Обычный (Web)"/>
    <w:basedOn w:val="a"/>
    <w:uiPriority w:val="99"/>
    <w:rsid w:val="005D3BA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customStyle="1" w:styleId="15">
    <w:name w:val="Стиль таблицы1"/>
    <w:basedOn w:val="af4"/>
    <w:rsid w:val="005D3BAD"/>
    <w:tblPr/>
    <w:tcPr>
      <w:shd w:val="clear" w:color="auto" w:fill="auto"/>
    </w:tcPr>
    <w:tblStylePr w:type="firstRow">
      <w:rPr>
        <w:b/>
        <w:i/>
      </w:rPr>
      <w:tblPr/>
      <w:tcPr>
        <w:shd w:val="clear" w:color="auto" w:fill="CCCCCC"/>
      </w:tcPr>
    </w:tblStylePr>
  </w:style>
  <w:style w:type="character" w:customStyle="1" w:styleId="af7">
    <w:name w:val="Основной текст_"/>
    <w:basedOn w:val="a0"/>
    <w:link w:val="16"/>
    <w:rsid w:val="005D3BAD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7"/>
    <w:rsid w:val="005D3BAD"/>
    <w:pPr>
      <w:widowControl w:val="0"/>
      <w:shd w:val="clear" w:color="auto" w:fill="FFFFFF"/>
      <w:suppressAutoHyphens w:val="0"/>
      <w:spacing w:line="326" w:lineRule="exact"/>
    </w:pPr>
    <w:rPr>
      <w:rFonts w:cs="Times New Roman"/>
      <w:sz w:val="27"/>
      <w:szCs w:val="27"/>
      <w:lang w:eastAsia="ru-RU"/>
    </w:rPr>
  </w:style>
  <w:style w:type="paragraph" w:customStyle="1" w:styleId="Default">
    <w:name w:val="Default"/>
    <w:qFormat/>
    <w:rsid w:val="005D3B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5D3BAD"/>
  </w:style>
  <w:style w:type="paragraph" w:customStyle="1" w:styleId="af8">
    <w:name w:val="Содержимое врезки"/>
    <w:basedOn w:val="a8"/>
    <w:rsid w:val="00670D60"/>
    <w:pPr>
      <w:spacing w:after="0"/>
      <w:jc w:val="center"/>
    </w:pPr>
    <w:rPr>
      <w:rFonts w:cs="Times New Roman"/>
      <w:b/>
      <w:sz w:val="22"/>
    </w:rPr>
  </w:style>
  <w:style w:type="paragraph" w:styleId="af9">
    <w:name w:val="Subtitle"/>
    <w:basedOn w:val="a"/>
    <w:next w:val="a"/>
    <w:link w:val="afa"/>
    <w:qFormat/>
    <w:rsid w:val="00B66E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a">
    <w:name w:val="Подзаголовок Знак"/>
    <w:basedOn w:val="a0"/>
    <w:link w:val="af9"/>
    <w:rsid w:val="00B66E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17">
    <w:name w:val="toc 1"/>
    <w:basedOn w:val="a"/>
    <w:next w:val="a"/>
    <w:autoRedefine/>
    <w:uiPriority w:val="39"/>
    <w:unhideWhenUsed/>
    <w:rsid w:val="008E4B65"/>
    <w:pPr>
      <w:spacing w:before="120" w:after="120"/>
    </w:pPr>
    <w:rPr>
      <w:b/>
      <w:bCs/>
      <w:cap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66E92"/>
    <w:pPr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26">
    <w:name w:val="Стиль Заголовок 2"/>
    <w:basedOn w:val="2"/>
    <w:autoRedefine/>
    <w:rsid w:val="009A487F"/>
    <w:pPr>
      <w:spacing w:before="120" w:after="240"/>
      <w:jc w:val="center"/>
    </w:pPr>
    <w:rPr>
      <w:rFonts w:ascii="Times New Roman" w:hAnsi="Times New Roman"/>
      <w:b/>
      <w:color w:val="000000" w:themeColor="text1"/>
      <w:sz w:val="28"/>
      <w:szCs w:val="20"/>
    </w:rPr>
  </w:style>
  <w:style w:type="paragraph" w:customStyle="1" w:styleId="18">
    <w:name w:val="Стиль1"/>
    <w:basedOn w:val="2"/>
    <w:qFormat/>
    <w:rsid w:val="00A30A0B"/>
    <w:pPr>
      <w:jc w:val="center"/>
    </w:pPr>
    <w:rPr>
      <w:rFonts w:ascii="Times New Roman" w:hAnsi="Times New Roman"/>
      <w:b/>
      <w:color w:val="000000" w:themeColor="text1"/>
      <w:sz w:val="28"/>
    </w:rPr>
  </w:style>
  <w:style w:type="paragraph" w:styleId="40">
    <w:name w:val="toc 4"/>
    <w:basedOn w:val="a"/>
    <w:next w:val="a"/>
    <w:autoRedefine/>
    <w:unhideWhenUsed/>
    <w:rsid w:val="00A30A0B"/>
    <w:pPr>
      <w:ind w:left="72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nhideWhenUsed/>
    <w:rsid w:val="00A30A0B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nhideWhenUsed/>
    <w:rsid w:val="00A30A0B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nhideWhenUsed/>
    <w:rsid w:val="00A30A0B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nhideWhenUsed/>
    <w:rsid w:val="00A30A0B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nhideWhenUsed/>
    <w:rsid w:val="00A30A0B"/>
    <w:pPr>
      <w:ind w:left="1920"/>
    </w:pPr>
    <w:rPr>
      <w:rFonts w:asciiTheme="minorHAnsi" w:hAnsiTheme="minorHAnsi"/>
      <w:sz w:val="18"/>
      <w:szCs w:val="18"/>
    </w:rPr>
  </w:style>
  <w:style w:type="paragraph" w:customStyle="1" w:styleId="32">
    <w:name w:val="Обычный3"/>
    <w:rsid w:val="00EF2C71"/>
    <w:pPr>
      <w:widowControl w:val="0"/>
      <w:suppressAutoHyphens/>
      <w:overflowPunct w:val="0"/>
      <w:autoSpaceDE w:val="0"/>
    </w:pPr>
    <w:rPr>
      <w:rFonts w:eastAsia="Arial"/>
      <w:lang w:eastAsia="ar-SA"/>
    </w:rPr>
  </w:style>
  <w:style w:type="paragraph" w:styleId="27">
    <w:name w:val="Body Text 2"/>
    <w:basedOn w:val="a"/>
    <w:link w:val="28"/>
    <w:unhideWhenUsed/>
    <w:rsid w:val="00C25E58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C25E58"/>
    <w:rPr>
      <w:rFonts w:cs="Calibri"/>
      <w:sz w:val="24"/>
      <w:szCs w:val="24"/>
      <w:lang w:eastAsia="ar-SA"/>
    </w:rPr>
  </w:style>
  <w:style w:type="paragraph" w:customStyle="1" w:styleId="29">
    <w:name w:val="Красная строка2"/>
    <w:basedOn w:val="a8"/>
    <w:rsid w:val="00C25E58"/>
    <w:pPr>
      <w:widowControl w:val="0"/>
      <w:ind w:firstLine="210"/>
    </w:pPr>
    <w:rPr>
      <w:rFonts w:eastAsia="Lucida Sans Unicode" w:cs="Times New Roman"/>
      <w:kern w:val="1"/>
    </w:rPr>
  </w:style>
  <w:style w:type="paragraph" w:customStyle="1" w:styleId="afb">
    <w:name w:val="Абзац"/>
    <w:basedOn w:val="a"/>
    <w:link w:val="afc"/>
    <w:rsid w:val="009E6B38"/>
    <w:pPr>
      <w:suppressAutoHyphens w:val="0"/>
      <w:spacing w:before="120" w:after="60"/>
      <w:ind w:firstLine="567"/>
      <w:jc w:val="both"/>
    </w:pPr>
    <w:rPr>
      <w:rFonts w:cs="Times New Roman"/>
      <w:lang w:eastAsia="ru-RU"/>
    </w:rPr>
  </w:style>
  <w:style w:type="character" w:customStyle="1" w:styleId="afc">
    <w:name w:val="Абзац Знак"/>
    <w:link w:val="afb"/>
    <w:rsid w:val="009E6B38"/>
    <w:rPr>
      <w:sz w:val="24"/>
      <w:szCs w:val="24"/>
    </w:rPr>
  </w:style>
  <w:style w:type="character" w:customStyle="1" w:styleId="ab">
    <w:name w:val="Абзац списка Знак"/>
    <w:aliases w:val="Обычный текст Знак,Bullet List Знак,FooterText Знак,numbered Знак"/>
    <w:link w:val="aa"/>
    <w:uiPriority w:val="34"/>
    <w:locked/>
    <w:rsid w:val="00C34016"/>
    <w:rPr>
      <w:rFonts w:cs="Calibri"/>
      <w:sz w:val="24"/>
      <w:szCs w:val="24"/>
      <w:lang w:eastAsia="ar-SA"/>
    </w:rPr>
  </w:style>
  <w:style w:type="paragraph" w:styleId="afd">
    <w:name w:val="Plain Text"/>
    <w:basedOn w:val="a"/>
    <w:link w:val="afe"/>
    <w:rsid w:val="00CF195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CF1956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2926DC"/>
    <w:rPr>
      <w:rFonts w:ascii="Arial" w:hAnsi="Arial" w:cs="Arial"/>
      <w:lang w:eastAsia="ar-SA"/>
    </w:rPr>
  </w:style>
  <w:style w:type="paragraph" w:customStyle="1" w:styleId="aff">
    <w:name w:val="Таблица_название_таблицы"/>
    <w:next w:val="a"/>
    <w:link w:val="aff0"/>
    <w:autoRedefine/>
    <w:qFormat/>
    <w:rsid w:val="00027B32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0">
    <w:name w:val="Таблица_название_таблицы Знак"/>
    <w:link w:val="aff"/>
    <w:rsid w:val="00027B32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027B32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027B32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027B32"/>
    <w:rPr>
      <w:sz w:val="22"/>
      <w:szCs w:val="24"/>
    </w:rPr>
  </w:style>
  <w:style w:type="character" w:customStyle="1" w:styleId="113">
    <w:name w:val="Табличный_боковик_11 Знак"/>
    <w:link w:val="112"/>
    <w:rsid w:val="00027B32"/>
    <w:rPr>
      <w:sz w:val="22"/>
      <w:szCs w:val="24"/>
    </w:rPr>
  </w:style>
  <w:style w:type="paragraph" w:customStyle="1" w:styleId="2612">
    <w:name w:val="Стиль Стиль Заголовок 2 + Перед:  6 пт после: 12 пт"/>
    <w:basedOn w:val="26"/>
    <w:autoRedefine/>
    <w:rsid w:val="009A487F"/>
    <w:rPr>
      <w:rFonts w:eastAsia="Times New Roman" w:cs="Times New Roman"/>
      <w:bCs/>
    </w:rPr>
  </w:style>
  <w:style w:type="paragraph" w:styleId="aff1">
    <w:name w:val="Document Map"/>
    <w:basedOn w:val="a"/>
    <w:link w:val="aff2"/>
    <w:semiHidden/>
    <w:unhideWhenUsed/>
    <w:rsid w:val="00794918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semiHidden/>
    <w:rsid w:val="00794918"/>
    <w:rPr>
      <w:rFonts w:ascii="Tahoma" w:hAnsi="Tahoma" w:cs="Tahoma"/>
      <w:sz w:val="16"/>
      <w:szCs w:val="16"/>
      <w:lang w:eastAsia="ar-SA"/>
    </w:rPr>
  </w:style>
  <w:style w:type="paragraph" w:customStyle="1" w:styleId="19">
    <w:name w:val="Без интервала1"/>
    <w:qFormat/>
    <w:rsid w:val="00794918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1BE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semiHidden/>
    <w:rsid w:val="00AE7517"/>
    <w:rPr>
      <w:rFonts w:asciiTheme="majorHAnsi" w:eastAsiaTheme="majorEastAsia" w:hAnsiTheme="majorHAnsi" w:cstheme="majorBidi"/>
      <w:color w:val="404040" w:themeColor="text1" w:themeTint="B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F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aliases w:val="Заголовок 1 Знак Знак,Заголовок 1 Знак Знак Знак"/>
    <w:basedOn w:val="a"/>
    <w:next w:val="a"/>
    <w:qFormat/>
    <w:rsid w:val="004F712F"/>
    <w:pPr>
      <w:keepNext/>
      <w:tabs>
        <w:tab w:val="num" w:pos="432"/>
        <w:tab w:val="left" w:pos="851"/>
        <w:tab w:val="left" w:pos="993"/>
        <w:tab w:val="left" w:pos="2127"/>
      </w:tabs>
      <w:ind w:left="432" w:hanging="432"/>
      <w:jc w:val="both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5D3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1444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E75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F712F"/>
    <w:rPr>
      <w:rFonts w:ascii="Courier New" w:hAnsi="Courier New"/>
    </w:rPr>
  </w:style>
  <w:style w:type="character" w:customStyle="1" w:styleId="Absatz-Standardschriftart">
    <w:name w:val="Absatz-Standardschriftart"/>
    <w:rsid w:val="004F712F"/>
  </w:style>
  <w:style w:type="character" w:customStyle="1" w:styleId="WW-Absatz-Standardschriftart">
    <w:name w:val="WW-Absatz-Standardschriftart"/>
    <w:rsid w:val="004F712F"/>
  </w:style>
  <w:style w:type="character" w:customStyle="1" w:styleId="WW-Absatz-Standardschriftart1">
    <w:name w:val="WW-Absatz-Standardschriftart1"/>
    <w:rsid w:val="004F712F"/>
  </w:style>
  <w:style w:type="character" w:customStyle="1" w:styleId="WW8Num4z0">
    <w:name w:val="WW8Num4z0"/>
    <w:rsid w:val="004F712F"/>
    <w:rPr>
      <w:rFonts w:ascii="Times New Roman" w:hAnsi="Times New Roman" w:cs="Times New Roman"/>
    </w:rPr>
  </w:style>
  <w:style w:type="character" w:customStyle="1" w:styleId="WW8Num6z0">
    <w:name w:val="WW8Num6z0"/>
    <w:rsid w:val="004F712F"/>
    <w:rPr>
      <w:rFonts w:ascii="Courier New" w:hAnsi="Courier New"/>
    </w:rPr>
  </w:style>
  <w:style w:type="character" w:customStyle="1" w:styleId="WW8Num6z2">
    <w:name w:val="WW8Num6z2"/>
    <w:rsid w:val="004F712F"/>
    <w:rPr>
      <w:rFonts w:ascii="Wingdings" w:hAnsi="Wingdings"/>
    </w:rPr>
  </w:style>
  <w:style w:type="character" w:customStyle="1" w:styleId="WW8Num6z3">
    <w:name w:val="WW8Num6z3"/>
    <w:rsid w:val="004F712F"/>
    <w:rPr>
      <w:rFonts w:ascii="Symbol" w:hAnsi="Symbol"/>
    </w:rPr>
  </w:style>
  <w:style w:type="character" w:customStyle="1" w:styleId="WW8Num6z4">
    <w:name w:val="WW8Num6z4"/>
    <w:rsid w:val="004F712F"/>
    <w:rPr>
      <w:rFonts w:ascii="Courier New" w:hAnsi="Courier New" w:cs="Courier New"/>
    </w:rPr>
  </w:style>
  <w:style w:type="character" w:customStyle="1" w:styleId="WW8Num7z0">
    <w:name w:val="WW8Num7z0"/>
    <w:rsid w:val="004F712F"/>
    <w:rPr>
      <w:rFonts w:ascii="Courier New" w:hAnsi="Courier New"/>
    </w:rPr>
  </w:style>
  <w:style w:type="character" w:customStyle="1" w:styleId="WW8Num7z2">
    <w:name w:val="WW8Num7z2"/>
    <w:rsid w:val="004F712F"/>
    <w:rPr>
      <w:rFonts w:ascii="Wingdings" w:hAnsi="Wingdings"/>
    </w:rPr>
  </w:style>
  <w:style w:type="character" w:customStyle="1" w:styleId="WW8Num7z3">
    <w:name w:val="WW8Num7z3"/>
    <w:rsid w:val="004F712F"/>
    <w:rPr>
      <w:rFonts w:ascii="Symbol" w:hAnsi="Symbol"/>
    </w:rPr>
  </w:style>
  <w:style w:type="character" w:customStyle="1" w:styleId="WW8Num7z4">
    <w:name w:val="WW8Num7z4"/>
    <w:rsid w:val="004F712F"/>
    <w:rPr>
      <w:rFonts w:ascii="Courier New" w:hAnsi="Courier New" w:cs="Courier New"/>
    </w:rPr>
  </w:style>
  <w:style w:type="character" w:customStyle="1" w:styleId="WW8Num8z0">
    <w:name w:val="WW8Num8z0"/>
    <w:rsid w:val="004F712F"/>
    <w:rPr>
      <w:rFonts w:ascii="Courier New" w:hAnsi="Courier New"/>
    </w:rPr>
  </w:style>
  <w:style w:type="character" w:customStyle="1" w:styleId="WW8Num8z2">
    <w:name w:val="WW8Num8z2"/>
    <w:rsid w:val="004F712F"/>
    <w:rPr>
      <w:rFonts w:ascii="Wingdings" w:hAnsi="Wingdings"/>
    </w:rPr>
  </w:style>
  <w:style w:type="character" w:customStyle="1" w:styleId="WW8Num8z3">
    <w:name w:val="WW8Num8z3"/>
    <w:rsid w:val="004F712F"/>
    <w:rPr>
      <w:rFonts w:ascii="Symbol" w:hAnsi="Symbol"/>
    </w:rPr>
  </w:style>
  <w:style w:type="character" w:customStyle="1" w:styleId="WW8Num8z4">
    <w:name w:val="WW8Num8z4"/>
    <w:rsid w:val="004F712F"/>
    <w:rPr>
      <w:rFonts w:ascii="Courier New" w:hAnsi="Courier New" w:cs="Courier New"/>
    </w:rPr>
  </w:style>
  <w:style w:type="character" w:customStyle="1" w:styleId="WW8Num10z0">
    <w:name w:val="WW8Num10z0"/>
    <w:rsid w:val="004F712F"/>
    <w:rPr>
      <w:sz w:val="16"/>
    </w:rPr>
  </w:style>
  <w:style w:type="character" w:customStyle="1" w:styleId="WW8NumSt9z0">
    <w:name w:val="WW8NumSt9z0"/>
    <w:rsid w:val="004F712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4F712F"/>
  </w:style>
  <w:style w:type="character" w:customStyle="1" w:styleId="a3">
    <w:name w:val="Верхний колонтитул Знак"/>
    <w:aliases w:val="ВерхКолонтитул Знак"/>
    <w:uiPriority w:val="99"/>
    <w:rsid w:val="004F712F"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4F712F"/>
    <w:rPr>
      <w:rFonts w:ascii="Times New Roman" w:eastAsia="Times New Roman" w:hAnsi="Times New Roman"/>
      <w:sz w:val="24"/>
      <w:szCs w:val="24"/>
    </w:rPr>
  </w:style>
  <w:style w:type="character" w:customStyle="1" w:styleId="a5">
    <w:name w:val="Текст выноски Знак"/>
    <w:uiPriority w:val="99"/>
    <w:rsid w:val="004F712F"/>
    <w:rPr>
      <w:rFonts w:ascii="Tahoma" w:eastAsia="Times New Roman" w:hAnsi="Tahoma" w:cs="Tahoma"/>
      <w:sz w:val="16"/>
      <w:szCs w:val="16"/>
    </w:rPr>
  </w:style>
  <w:style w:type="character" w:styleId="a6">
    <w:name w:val="Strong"/>
    <w:qFormat/>
    <w:rsid w:val="004F712F"/>
    <w:rPr>
      <w:b/>
      <w:bCs/>
    </w:rPr>
  </w:style>
  <w:style w:type="character" w:customStyle="1" w:styleId="xdtextbox1">
    <w:name w:val="xdtextbox1"/>
    <w:rsid w:val="004F712F"/>
    <w:rPr>
      <w:color w:val="auto"/>
      <w:shd w:val="clear" w:color="auto" w:fill="FFFFFF"/>
    </w:rPr>
  </w:style>
  <w:style w:type="character" w:customStyle="1" w:styleId="11">
    <w:name w:val="Заголовок 1 Знак"/>
    <w:rsid w:val="004F712F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7">
    <w:name w:val="Заголовок"/>
    <w:basedOn w:val="a"/>
    <w:next w:val="a8"/>
    <w:rsid w:val="004F71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rsid w:val="004F712F"/>
    <w:pPr>
      <w:spacing w:after="120"/>
    </w:pPr>
  </w:style>
  <w:style w:type="paragraph" w:styleId="a9">
    <w:name w:val="List"/>
    <w:basedOn w:val="a8"/>
    <w:rsid w:val="004F712F"/>
    <w:rPr>
      <w:rFonts w:ascii="Arial" w:hAnsi="Arial" w:cs="Tahoma"/>
    </w:rPr>
  </w:style>
  <w:style w:type="paragraph" w:customStyle="1" w:styleId="12">
    <w:name w:val="Название1"/>
    <w:basedOn w:val="a"/>
    <w:rsid w:val="004F712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4F712F"/>
    <w:pPr>
      <w:suppressLineNumbers/>
    </w:pPr>
    <w:rPr>
      <w:rFonts w:ascii="Arial" w:hAnsi="Arial" w:cs="Tahoma"/>
    </w:rPr>
  </w:style>
  <w:style w:type="paragraph" w:styleId="aa">
    <w:name w:val="List Paragraph"/>
    <w:aliases w:val="Обычный текст,Bullet List,FooterText,numbered"/>
    <w:basedOn w:val="a"/>
    <w:link w:val="ab"/>
    <w:uiPriority w:val="34"/>
    <w:qFormat/>
    <w:rsid w:val="004F712F"/>
    <w:pPr>
      <w:ind w:left="720"/>
    </w:pPr>
  </w:style>
  <w:style w:type="paragraph" w:customStyle="1" w:styleId="ConsPlusNormal">
    <w:name w:val="ConsPlusNormal"/>
    <w:link w:val="ConsPlusNormal0"/>
    <w:rsid w:val="004F712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header"/>
    <w:aliases w:val="ВерхКолонтитул"/>
    <w:basedOn w:val="a"/>
    <w:uiPriority w:val="99"/>
    <w:rsid w:val="004F712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4F712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rsid w:val="004F712F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4F712F"/>
    <w:pPr>
      <w:spacing w:before="150" w:after="150"/>
    </w:pPr>
    <w:rPr>
      <w:rFonts w:ascii="Tahoma" w:hAnsi="Tahoma" w:cs="Tahoma"/>
      <w:sz w:val="18"/>
      <w:szCs w:val="18"/>
    </w:rPr>
  </w:style>
  <w:style w:type="paragraph" w:customStyle="1" w:styleId="21">
    <w:name w:val="Основной текст с отступом 21"/>
    <w:basedOn w:val="a"/>
    <w:rsid w:val="004F712F"/>
    <w:pPr>
      <w:widowControl w:val="0"/>
      <w:overflowPunct w:val="0"/>
      <w:autoSpaceDE w:val="0"/>
      <w:ind w:left="426" w:hanging="426"/>
      <w:jc w:val="both"/>
      <w:textAlignment w:val="baseline"/>
    </w:pPr>
    <w:rPr>
      <w:sz w:val="26"/>
      <w:szCs w:val="20"/>
    </w:rPr>
  </w:style>
  <w:style w:type="paragraph" w:customStyle="1" w:styleId="af">
    <w:name w:val="Содержимое таблицы"/>
    <w:basedOn w:val="a"/>
    <w:rsid w:val="004F712F"/>
    <w:pPr>
      <w:suppressLineNumbers/>
    </w:pPr>
  </w:style>
  <w:style w:type="paragraph" w:customStyle="1" w:styleId="af0">
    <w:name w:val="Заголовок таблицы"/>
    <w:basedOn w:val="af"/>
    <w:rsid w:val="004F712F"/>
    <w:pPr>
      <w:jc w:val="center"/>
    </w:pPr>
    <w:rPr>
      <w:b/>
      <w:bCs/>
    </w:rPr>
  </w:style>
  <w:style w:type="paragraph" w:styleId="af1">
    <w:name w:val="Title"/>
    <w:basedOn w:val="a"/>
    <w:next w:val="a"/>
    <w:link w:val="af2"/>
    <w:qFormat/>
    <w:rsid w:val="00927B1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927B1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af3">
    <w:name w:val="Hyperlink"/>
    <w:uiPriority w:val="99"/>
    <w:unhideWhenUsed/>
    <w:rsid w:val="00B84C62"/>
    <w:rPr>
      <w:color w:val="0000FF"/>
      <w:u w:val="single"/>
    </w:rPr>
  </w:style>
  <w:style w:type="character" w:customStyle="1" w:styleId="header-user-name">
    <w:name w:val="header-user-name"/>
    <w:rsid w:val="009E5635"/>
  </w:style>
  <w:style w:type="paragraph" w:customStyle="1" w:styleId="p10">
    <w:name w:val="p10"/>
    <w:basedOn w:val="a"/>
    <w:rsid w:val="00C071A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s3">
    <w:name w:val="s3"/>
    <w:rsid w:val="00C071A1"/>
  </w:style>
  <w:style w:type="paragraph" w:customStyle="1" w:styleId="p11">
    <w:name w:val="p11"/>
    <w:basedOn w:val="a"/>
    <w:rsid w:val="00C071A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styleId="af4">
    <w:name w:val="Table Grid"/>
    <w:basedOn w:val="a1"/>
    <w:rsid w:val="003A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A144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f5">
    <w:name w:val="???????"/>
    <w:rsid w:val="00A1444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Lucida Sans Unicode" w:eastAsia="Lucida Sans Unicode" w:hAnsi="Lucida Sans Unicode"/>
      <w:color w:val="FFFFFF"/>
      <w:sz w:val="48"/>
      <w:szCs w:val="48"/>
    </w:rPr>
  </w:style>
  <w:style w:type="paragraph" w:customStyle="1" w:styleId="14">
    <w:name w:val="Обычный1"/>
    <w:link w:val="Normal"/>
    <w:rsid w:val="00A927BB"/>
    <w:pPr>
      <w:spacing w:before="100" w:after="100"/>
    </w:pPr>
    <w:rPr>
      <w:snapToGrid w:val="0"/>
      <w:sz w:val="24"/>
    </w:rPr>
  </w:style>
  <w:style w:type="character" w:customStyle="1" w:styleId="Normal">
    <w:name w:val="Normal Знак"/>
    <w:link w:val="14"/>
    <w:rsid w:val="00A927BB"/>
    <w:rPr>
      <w:snapToGrid w:val="0"/>
      <w:sz w:val="24"/>
    </w:rPr>
  </w:style>
  <w:style w:type="character" w:customStyle="1" w:styleId="22">
    <w:name w:val="Основной текст (2)"/>
    <w:basedOn w:val="a0"/>
    <w:rsid w:val="00ED6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">
    <w:name w:val="Основной текст4"/>
    <w:basedOn w:val="a"/>
    <w:rsid w:val="00ED6DD3"/>
    <w:pPr>
      <w:widowControl w:val="0"/>
      <w:shd w:val="clear" w:color="auto" w:fill="FFFFFF"/>
      <w:suppressAutoHyphens w:val="0"/>
      <w:spacing w:line="0" w:lineRule="atLeast"/>
      <w:ind w:hanging="1760"/>
    </w:pPr>
    <w:rPr>
      <w:rFonts w:cs="Times New Roman"/>
      <w:color w:val="000000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semiHidden/>
    <w:rsid w:val="005D3B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23">
    <w:name w:val="Body Text Indent 2"/>
    <w:basedOn w:val="a"/>
    <w:link w:val="24"/>
    <w:semiHidden/>
    <w:unhideWhenUsed/>
    <w:rsid w:val="005D3B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5D3BAD"/>
    <w:rPr>
      <w:rFonts w:cs="Calibri"/>
      <w:sz w:val="24"/>
      <w:szCs w:val="24"/>
      <w:lang w:eastAsia="ar-SA"/>
    </w:rPr>
  </w:style>
  <w:style w:type="paragraph" w:styleId="25">
    <w:name w:val="toc 2"/>
    <w:basedOn w:val="a"/>
    <w:next w:val="a"/>
    <w:autoRedefine/>
    <w:uiPriority w:val="39"/>
    <w:rsid w:val="008E4B65"/>
    <w:pPr>
      <w:ind w:left="240"/>
    </w:pPr>
    <w:rPr>
      <w:smallCaps/>
      <w:szCs w:val="20"/>
    </w:rPr>
  </w:style>
  <w:style w:type="paragraph" w:styleId="af6">
    <w:name w:val="Normal (Web)"/>
    <w:aliases w:val="Обычный (Web)1,Обычный (Web)"/>
    <w:basedOn w:val="a"/>
    <w:uiPriority w:val="99"/>
    <w:rsid w:val="005D3BA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customStyle="1" w:styleId="15">
    <w:name w:val="Стиль таблицы1"/>
    <w:basedOn w:val="af4"/>
    <w:rsid w:val="005D3BAD"/>
    <w:tblPr/>
    <w:tcPr>
      <w:shd w:val="clear" w:color="auto" w:fill="auto"/>
    </w:tcPr>
    <w:tblStylePr w:type="firstRow">
      <w:rPr>
        <w:b/>
        <w:i/>
      </w:rPr>
      <w:tblPr/>
      <w:tcPr>
        <w:shd w:val="clear" w:color="auto" w:fill="CCCCCC"/>
      </w:tcPr>
    </w:tblStylePr>
  </w:style>
  <w:style w:type="character" w:customStyle="1" w:styleId="af7">
    <w:name w:val="Основной текст_"/>
    <w:basedOn w:val="a0"/>
    <w:link w:val="16"/>
    <w:rsid w:val="005D3BAD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7"/>
    <w:rsid w:val="005D3BAD"/>
    <w:pPr>
      <w:widowControl w:val="0"/>
      <w:shd w:val="clear" w:color="auto" w:fill="FFFFFF"/>
      <w:suppressAutoHyphens w:val="0"/>
      <w:spacing w:line="326" w:lineRule="exact"/>
    </w:pPr>
    <w:rPr>
      <w:rFonts w:cs="Times New Roman"/>
      <w:sz w:val="27"/>
      <w:szCs w:val="27"/>
      <w:lang w:eastAsia="ru-RU"/>
    </w:rPr>
  </w:style>
  <w:style w:type="paragraph" w:customStyle="1" w:styleId="Default">
    <w:name w:val="Default"/>
    <w:qFormat/>
    <w:rsid w:val="005D3B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5D3BAD"/>
  </w:style>
  <w:style w:type="paragraph" w:customStyle="1" w:styleId="af8">
    <w:name w:val="Содержимое врезки"/>
    <w:basedOn w:val="a8"/>
    <w:rsid w:val="00670D60"/>
    <w:pPr>
      <w:spacing w:after="0"/>
      <w:jc w:val="center"/>
    </w:pPr>
    <w:rPr>
      <w:rFonts w:cs="Times New Roman"/>
      <w:b/>
      <w:sz w:val="22"/>
    </w:rPr>
  </w:style>
  <w:style w:type="paragraph" w:styleId="af9">
    <w:name w:val="Subtitle"/>
    <w:basedOn w:val="a"/>
    <w:next w:val="a"/>
    <w:link w:val="afa"/>
    <w:qFormat/>
    <w:rsid w:val="00B66E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a">
    <w:name w:val="Подзаголовок Знак"/>
    <w:basedOn w:val="a0"/>
    <w:link w:val="af9"/>
    <w:rsid w:val="00B66E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17">
    <w:name w:val="toc 1"/>
    <w:basedOn w:val="a"/>
    <w:next w:val="a"/>
    <w:autoRedefine/>
    <w:uiPriority w:val="39"/>
    <w:unhideWhenUsed/>
    <w:rsid w:val="008E4B65"/>
    <w:pPr>
      <w:spacing w:before="120" w:after="120"/>
    </w:pPr>
    <w:rPr>
      <w:b/>
      <w:bCs/>
      <w:cap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66E92"/>
    <w:pPr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26">
    <w:name w:val="Стиль Заголовок 2"/>
    <w:basedOn w:val="2"/>
    <w:autoRedefine/>
    <w:rsid w:val="009A487F"/>
    <w:pPr>
      <w:spacing w:before="120" w:after="240"/>
      <w:jc w:val="center"/>
    </w:pPr>
    <w:rPr>
      <w:rFonts w:ascii="Times New Roman" w:hAnsi="Times New Roman"/>
      <w:b/>
      <w:color w:val="000000" w:themeColor="text1"/>
      <w:sz w:val="28"/>
      <w:szCs w:val="20"/>
    </w:rPr>
  </w:style>
  <w:style w:type="paragraph" w:customStyle="1" w:styleId="18">
    <w:name w:val="Стиль1"/>
    <w:basedOn w:val="2"/>
    <w:qFormat/>
    <w:rsid w:val="00A30A0B"/>
    <w:pPr>
      <w:jc w:val="center"/>
    </w:pPr>
    <w:rPr>
      <w:rFonts w:ascii="Times New Roman" w:hAnsi="Times New Roman"/>
      <w:b/>
      <w:color w:val="000000" w:themeColor="text1"/>
      <w:sz w:val="28"/>
    </w:rPr>
  </w:style>
  <w:style w:type="paragraph" w:styleId="40">
    <w:name w:val="toc 4"/>
    <w:basedOn w:val="a"/>
    <w:next w:val="a"/>
    <w:autoRedefine/>
    <w:unhideWhenUsed/>
    <w:rsid w:val="00A30A0B"/>
    <w:pPr>
      <w:ind w:left="72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nhideWhenUsed/>
    <w:rsid w:val="00A30A0B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nhideWhenUsed/>
    <w:rsid w:val="00A30A0B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nhideWhenUsed/>
    <w:rsid w:val="00A30A0B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nhideWhenUsed/>
    <w:rsid w:val="00A30A0B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nhideWhenUsed/>
    <w:rsid w:val="00A30A0B"/>
    <w:pPr>
      <w:ind w:left="1920"/>
    </w:pPr>
    <w:rPr>
      <w:rFonts w:asciiTheme="minorHAnsi" w:hAnsiTheme="minorHAnsi"/>
      <w:sz w:val="18"/>
      <w:szCs w:val="18"/>
    </w:rPr>
  </w:style>
  <w:style w:type="paragraph" w:customStyle="1" w:styleId="32">
    <w:name w:val="Обычный3"/>
    <w:rsid w:val="00EF2C71"/>
    <w:pPr>
      <w:widowControl w:val="0"/>
      <w:suppressAutoHyphens/>
      <w:overflowPunct w:val="0"/>
      <w:autoSpaceDE w:val="0"/>
    </w:pPr>
    <w:rPr>
      <w:rFonts w:eastAsia="Arial"/>
      <w:lang w:eastAsia="ar-SA"/>
    </w:rPr>
  </w:style>
  <w:style w:type="paragraph" w:styleId="27">
    <w:name w:val="Body Text 2"/>
    <w:basedOn w:val="a"/>
    <w:link w:val="28"/>
    <w:unhideWhenUsed/>
    <w:rsid w:val="00C25E58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C25E58"/>
    <w:rPr>
      <w:rFonts w:cs="Calibri"/>
      <w:sz w:val="24"/>
      <w:szCs w:val="24"/>
      <w:lang w:eastAsia="ar-SA"/>
    </w:rPr>
  </w:style>
  <w:style w:type="paragraph" w:customStyle="1" w:styleId="29">
    <w:name w:val="Красная строка2"/>
    <w:basedOn w:val="a8"/>
    <w:rsid w:val="00C25E58"/>
    <w:pPr>
      <w:widowControl w:val="0"/>
      <w:ind w:firstLine="210"/>
    </w:pPr>
    <w:rPr>
      <w:rFonts w:eastAsia="Lucida Sans Unicode" w:cs="Times New Roman"/>
      <w:kern w:val="1"/>
    </w:rPr>
  </w:style>
  <w:style w:type="paragraph" w:customStyle="1" w:styleId="afb">
    <w:name w:val="Абзац"/>
    <w:basedOn w:val="a"/>
    <w:link w:val="afc"/>
    <w:rsid w:val="009E6B38"/>
    <w:pPr>
      <w:suppressAutoHyphens w:val="0"/>
      <w:spacing w:before="120" w:after="60"/>
      <w:ind w:firstLine="567"/>
      <w:jc w:val="both"/>
    </w:pPr>
    <w:rPr>
      <w:rFonts w:cs="Times New Roman"/>
      <w:lang w:eastAsia="ru-RU"/>
    </w:rPr>
  </w:style>
  <w:style w:type="character" w:customStyle="1" w:styleId="afc">
    <w:name w:val="Абзац Знак"/>
    <w:link w:val="afb"/>
    <w:rsid w:val="009E6B38"/>
    <w:rPr>
      <w:sz w:val="24"/>
      <w:szCs w:val="24"/>
    </w:rPr>
  </w:style>
  <w:style w:type="character" w:customStyle="1" w:styleId="ab">
    <w:name w:val="Абзац списка Знак"/>
    <w:aliases w:val="Обычный текст Знак,Bullet List Знак,FooterText Знак,numbered Знак"/>
    <w:link w:val="aa"/>
    <w:uiPriority w:val="34"/>
    <w:locked/>
    <w:rsid w:val="00C34016"/>
    <w:rPr>
      <w:rFonts w:cs="Calibri"/>
      <w:sz w:val="24"/>
      <w:szCs w:val="24"/>
      <w:lang w:eastAsia="ar-SA"/>
    </w:rPr>
  </w:style>
  <w:style w:type="paragraph" w:styleId="afd">
    <w:name w:val="Plain Text"/>
    <w:basedOn w:val="a"/>
    <w:link w:val="afe"/>
    <w:rsid w:val="00CF195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CF1956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2926DC"/>
    <w:rPr>
      <w:rFonts w:ascii="Arial" w:hAnsi="Arial" w:cs="Arial"/>
      <w:lang w:eastAsia="ar-SA"/>
    </w:rPr>
  </w:style>
  <w:style w:type="paragraph" w:customStyle="1" w:styleId="aff">
    <w:name w:val="Таблица_название_таблицы"/>
    <w:next w:val="a"/>
    <w:link w:val="aff0"/>
    <w:autoRedefine/>
    <w:qFormat/>
    <w:rsid w:val="00027B32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0">
    <w:name w:val="Таблица_название_таблицы Знак"/>
    <w:link w:val="aff"/>
    <w:rsid w:val="00027B32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027B32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027B32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027B32"/>
    <w:rPr>
      <w:sz w:val="22"/>
      <w:szCs w:val="24"/>
    </w:rPr>
  </w:style>
  <w:style w:type="character" w:customStyle="1" w:styleId="113">
    <w:name w:val="Табличный_боковик_11 Знак"/>
    <w:link w:val="112"/>
    <w:rsid w:val="00027B32"/>
    <w:rPr>
      <w:sz w:val="22"/>
      <w:szCs w:val="24"/>
    </w:rPr>
  </w:style>
  <w:style w:type="paragraph" w:customStyle="1" w:styleId="2612">
    <w:name w:val="Стиль Стиль Заголовок 2 + Перед:  6 пт после: 12 пт"/>
    <w:basedOn w:val="26"/>
    <w:autoRedefine/>
    <w:rsid w:val="009A487F"/>
    <w:rPr>
      <w:rFonts w:eastAsia="Times New Roman" w:cs="Times New Roman"/>
      <w:bCs/>
    </w:rPr>
  </w:style>
  <w:style w:type="paragraph" w:styleId="aff1">
    <w:name w:val="Document Map"/>
    <w:basedOn w:val="a"/>
    <w:link w:val="aff2"/>
    <w:semiHidden/>
    <w:unhideWhenUsed/>
    <w:rsid w:val="00794918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semiHidden/>
    <w:rsid w:val="00794918"/>
    <w:rPr>
      <w:rFonts w:ascii="Tahoma" w:hAnsi="Tahoma" w:cs="Tahoma"/>
      <w:sz w:val="16"/>
      <w:szCs w:val="16"/>
      <w:lang w:eastAsia="ar-SA"/>
    </w:rPr>
  </w:style>
  <w:style w:type="paragraph" w:customStyle="1" w:styleId="19">
    <w:name w:val="Без интервала1"/>
    <w:qFormat/>
    <w:rsid w:val="00794918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1BE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semiHidden/>
    <w:rsid w:val="00AE7517"/>
    <w:rPr>
      <w:rFonts w:asciiTheme="majorHAnsi" w:eastAsiaTheme="majorEastAsia" w:hAnsiTheme="majorHAnsi" w:cstheme="majorBidi"/>
      <w:color w:val="404040" w:themeColor="text1" w:themeTint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26" Type="http://schemas.openxmlformats.org/officeDocument/2006/relationships/image" Target="media/image9.emf"/><Relationship Id="rId39" Type="http://schemas.openxmlformats.org/officeDocument/2006/relationships/image" Target="media/image22.emf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1%82%D0%B0%D1%80%D0%BE%D0%BF%D0%BE%D0%BB%D1%82%D0%B0%D0%B2%D1%81%D0%BA%D0%B8%D0%B9_%D1%80%D0%B0%D0%B9%D0%BE%D0%BD" TargetMode="External"/><Relationship Id="rId34" Type="http://schemas.openxmlformats.org/officeDocument/2006/relationships/image" Target="media/image17.e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image" Target="media/image8.emf"/><Relationship Id="rId33" Type="http://schemas.openxmlformats.org/officeDocument/2006/relationships/image" Target="media/image16.emf"/><Relationship Id="rId38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ru.wikipedia.org/wiki/%D0%90%D0%BB%D0%B5%D0%BA%D1%81%D0%B0%D0%BD%D0%B4%D1%80%D0%BE%D0%B2%D1%81%D0%BA%D0%BE%D0%B5_%D1%81%D0%B5%D0%BB%D1%8C%D1%81%D0%BA%D0%BE%D0%B5_%D0%BF%D0%BE%D1%81%D0%B5%D0%BB%D0%B5%D0%BD%D0%B8%D0%B5_(%D0%91%D1%8B%D0%BA%D0%BE%D0%B2%D1%81%D0%BA%D0%B8%D0%B9_%D1%80%D0%B0%D0%B9%D0%BE%D0%BD)" TargetMode="External"/><Relationship Id="rId29" Type="http://schemas.openxmlformats.org/officeDocument/2006/relationships/image" Target="media/image12.emf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7.emf"/><Relationship Id="rId32" Type="http://schemas.openxmlformats.org/officeDocument/2006/relationships/image" Target="media/image15.emf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s://ru.wikipedia.org/wiki/%D0%9A%D1%80%D0%B0%D1%81%D0%BD%D0%BE%D1%81%D0%B5%D0%BB%D0%B5%D1%86" TargetMode="External"/><Relationship Id="rId28" Type="http://schemas.openxmlformats.org/officeDocument/2006/relationships/image" Target="media/image11.emf"/><Relationship Id="rId36" Type="http://schemas.openxmlformats.org/officeDocument/2006/relationships/image" Target="media/image19.emf"/><Relationship Id="rId10" Type="http://schemas.openxmlformats.org/officeDocument/2006/relationships/header" Target="header1.xml"/><Relationship Id="rId19" Type="http://schemas.openxmlformats.org/officeDocument/2006/relationships/hyperlink" Target="https://ru.wikipedia.org/wiki/%D0%A1%D0%BE%D0%BB%D0%B4%D0%B0%D1%82%D1%81%D0%BA%D0%BE-%D0%A1%D1%82%D0%B5%D0%BF%D0%BD%D0%BE%D0%B2%D1%81%D0%BA%D0%BE%D0%B5_%D1%81%D0%B5%D0%BB%D1%8C%D1%81%D0%BA%D0%BE%D0%B5_%D0%BF%D0%BE%D1%81%D0%B5%D0%BB%D0%B5%D0%BD%D0%B8%D0%B5" TargetMode="External"/><Relationship Id="rId31" Type="http://schemas.openxmlformats.org/officeDocument/2006/relationships/image" Target="media/image14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png"/><Relationship Id="rId22" Type="http://schemas.openxmlformats.org/officeDocument/2006/relationships/hyperlink" Target="https://ru.wikipedia.org/wiki/%D0%A1%D0%B0%D0%B4%D0%BE%D0%B2%D1%81%D0%BA%D0%BE%D0%B5_%D1%81%D0%B5%D0%BB%D1%8C%D1%81%D0%BA%D0%BE%D0%B5_%D0%BF%D0%BE%D1%81%D0%B5%D0%BB%D0%B5%D0%BD%D0%B8%D0%B5_(%D0%92%D0%BE%D0%BB%D0%B3%D0%BE%D0%B3%D1%80%D0%B0%D0%B4%D1%81%D0%BA%D0%B0%D1%8F_%D0%BE%D0%B1%D0%BB%D0%B0%D1%81%D1%82%D1%8C)" TargetMode="External"/><Relationship Id="rId27" Type="http://schemas.openxmlformats.org/officeDocument/2006/relationships/image" Target="media/image10.emf"/><Relationship Id="rId30" Type="http://schemas.openxmlformats.org/officeDocument/2006/relationships/image" Target="media/image13.emf"/><Relationship Id="rId35" Type="http://schemas.openxmlformats.org/officeDocument/2006/relationships/image" Target="media/image18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5375-1BC5-42C4-85A7-748ED564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22</Pages>
  <Words>6435</Words>
  <Characters>36684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допуск</vt:lpstr>
    </vt:vector>
  </TitlesOfParts>
  <Company>MoBIL GROUP</Company>
  <LinksUpToDate>false</LinksUpToDate>
  <CharactersWithSpaces>43033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допуск</dc:title>
  <dc:creator>НП "ОборонСтрой"</dc:creator>
  <dc:description>www.obstr.ru</dc:description>
  <cp:lastModifiedBy>Дума</cp:lastModifiedBy>
  <cp:revision>7</cp:revision>
  <cp:lastPrinted>2023-04-26T11:46:00Z</cp:lastPrinted>
  <dcterms:created xsi:type="dcterms:W3CDTF">2023-03-06T10:58:00Z</dcterms:created>
  <dcterms:modified xsi:type="dcterms:W3CDTF">2023-04-26T11:46:00Z</dcterms:modified>
</cp:coreProperties>
</file>